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1E08517F" w:rsidR="006D7977" w:rsidRPr="005C5309" w:rsidRDefault="00685C8F" w:rsidP="005C5309">
      <w:pPr>
        <w:pStyle w:val="Heading1"/>
      </w:pPr>
      <w:r>
        <w:t>New Otley Road &amp; the Family Practice</w:t>
      </w:r>
      <w:r w:rsidR="00645217" w:rsidRPr="005C5309">
        <w:t xml:space="preserve"> privacy </w:t>
      </w:r>
      <w:r>
        <w:t>Notice</w:t>
      </w:r>
      <w:r w:rsidR="00645217" w:rsidRPr="005C5309">
        <w:t xml:space="preserve"> </w:t>
      </w:r>
      <w:r>
        <w:t xml:space="preserv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38340E68" w:rsidR="006D7977" w:rsidRPr="0064363C"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Name</w:t>
      </w:r>
      <w:r w:rsidRPr="0064363C">
        <w:rPr>
          <w:rFonts w:ascii="Arial" w:eastAsia="Arial" w:hAnsi="Arial" w:cs="Arial"/>
          <w:color w:val="000000" w:themeColor="text1"/>
        </w:rPr>
        <w:t>: [</w:t>
      </w:r>
      <w:r w:rsidR="00685C8F" w:rsidRPr="0064363C">
        <w:rPr>
          <w:rFonts w:ascii="Arial" w:eastAsia="Arial" w:hAnsi="Arial" w:cs="Arial"/>
          <w:color w:val="000000" w:themeColor="text1"/>
        </w:rPr>
        <w:t>New Otley Road Medical Practice &amp; The Family Practice</w:t>
      </w:r>
      <w:r w:rsidRPr="0064363C">
        <w:rPr>
          <w:rFonts w:ascii="Arial" w:eastAsia="Arial" w:hAnsi="Arial" w:cs="Arial"/>
          <w:color w:val="000000" w:themeColor="text1"/>
        </w:rPr>
        <w:t>]</w:t>
      </w:r>
    </w:p>
    <w:p w14:paraId="00000026" w14:textId="77777777" w:rsidR="006D7977" w:rsidRPr="0064363C" w:rsidRDefault="006D7977">
      <w:pPr>
        <w:pBdr>
          <w:top w:val="nil"/>
          <w:left w:val="nil"/>
          <w:bottom w:val="nil"/>
          <w:right w:val="nil"/>
          <w:between w:val="nil"/>
        </w:pBdr>
        <w:rPr>
          <w:rFonts w:ascii="Arial" w:eastAsia="Arial" w:hAnsi="Arial" w:cs="Arial"/>
          <w:color w:val="000000"/>
        </w:rPr>
      </w:pPr>
    </w:p>
    <w:p w14:paraId="00000027" w14:textId="3EA0C46B" w:rsidR="006D7977" w:rsidRPr="0064363C" w:rsidRDefault="00645217">
      <w:pPr>
        <w:pBdr>
          <w:top w:val="nil"/>
          <w:left w:val="nil"/>
          <w:bottom w:val="nil"/>
          <w:right w:val="nil"/>
          <w:between w:val="nil"/>
        </w:pBdr>
        <w:rPr>
          <w:rFonts w:ascii="Arial" w:eastAsia="Arial" w:hAnsi="Arial" w:cs="Arial"/>
          <w:color w:val="000000"/>
        </w:rPr>
      </w:pPr>
      <w:r w:rsidRPr="0064363C">
        <w:rPr>
          <w:rFonts w:ascii="Arial" w:eastAsia="Arial" w:hAnsi="Arial" w:cs="Arial"/>
          <w:color w:val="000000" w:themeColor="text1"/>
        </w:rPr>
        <w:t>Address: [</w:t>
      </w:r>
      <w:r w:rsidR="00685C8F" w:rsidRPr="0064363C">
        <w:rPr>
          <w:rFonts w:ascii="Arial" w:eastAsia="Arial" w:hAnsi="Arial" w:cs="Arial"/>
          <w:color w:val="000000" w:themeColor="text1"/>
        </w:rPr>
        <w:t>Hillside Bridge, 4 Butler Street West, Bradford, BD3 0BS</w:t>
      </w:r>
      <w:r w:rsidRPr="0064363C">
        <w:rPr>
          <w:rFonts w:ascii="Arial" w:eastAsia="Arial" w:hAnsi="Arial" w:cs="Arial"/>
          <w:color w:val="000000" w:themeColor="text1"/>
        </w:rPr>
        <w:t>]</w:t>
      </w:r>
    </w:p>
    <w:p w14:paraId="00000028" w14:textId="77777777" w:rsidR="006D7977" w:rsidRPr="0064363C" w:rsidRDefault="006D7977">
      <w:pPr>
        <w:pBdr>
          <w:top w:val="nil"/>
          <w:left w:val="nil"/>
          <w:bottom w:val="nil"/>
          <w:right w:val="nil"/>
          <w:between w:val="nil"/>
        </w:pBdr>
        <w:rPr>
          <w:rFonts w:ascii="Arial" w:eastAsia="Arial" w:hAnsi="Arial" w:cs="Arial"/>
          <w:color w:val="000000"/>
        </w:rPr>
      </w:pPr>
    </w:p>
    <w:p w14:paraId="00000029" w14:textId="20340FAF" w:rsidR="006D7977" w:rsidRPr="00D15FB7" w:rsidRDefault="001E3BBE">
      <w:pPr>
        <w:pBdr>
          <w:top w:val="nil"/>
          <w:left w:val="nil"/>
          <w:bottom w:val="nil"/>
          <w:right w:val="nil"/>
          <w:between w:val="nil"/>
        </w:pBdr>
        <w:rPr>
          <w:rFonts w:ascii="Arial" w:eastAsia="Arial" w:hAnsi="Arial" w:cs="Arial"/>
          <w:color w:val="000000"/>
        </w:rPr>
      </w:pPr>
      <w:r w:rsidRPr="0064363C">
        <w:rPr>
          <w:rFonts w:ascii="Arial" w:eastAsia="Arial" w:hAnsi="Arial" w:cs="Arial"/>
          <w:color w:val="000000" w:themeColor="text1"/>
        </w:rPr>
        <w:t>P</w:t>
      </w:r>
      <w:r w:rsidR="00645217" w:rsidRPr="0064363C">
        <w:rPr>
          <w:rFonts w:ascii="Arial" w:eastAsia="Arial" w:hAnsi="Arial" w:cs="Arial"/>
          <w:color w:val="000000" w:themeColor="text1"/>
        </w:rPr>
        <w:t>hone number: [</w:t>
      </w:r>
      <w:r w:rsidR="00685C8F" w:rsidRPr="0064363C">
        <w:rPr>
          <w:rFonts w:ascii="Arial" w:eastAsia="Arial" w:hAnsi="Arial" w:cs="Arial"/>
          <w:color w:val="000000" w:themeColor="text1"/>
        </w:rPr>
        <w:t>01274 033888/01274 544915</w:t>
      </w:r>
      <w:r w:rsidR="00645217" w:rsidRPr="0064363C">
        <w:rPr>
          <w:rFonts w:ascii="Arial" w:eastAsia="Arial" w:hAnsi="Arial" w:cs="Arial"/>
          <w:color w:val="000000" w:themeColor="text1"/>
        </w:rPr>
        <w:t>]</w:t>
      </w:r>
    </w:p>
    <w:p w14:paraId="0000002A" w14:textId="77777777" w:rsidR="006D7977" w:rsidRPr="00D15FB7" w:rsidRDefault="006D7977">
      <w:pPr>
        <w:pBdr>
          <w:top w:val="nil"/>
          <w:left w:val="nil"/>
          <w:bottom w:val="nil"/>
          <w:right w:val="nil"/>
          <w:between w:val="nil"/>
        </w:pBdr>
        <w:rPr>
          <w:rFonts w:ascii="Arial" w:eastAsia="Arial" w:hAnsi="Arial" w:cs="Arial"/>
          <w:color w:val="000000"/>
        </w:rPr>
      </w:pPr>
    </w:p>
    <w:p w14:paraId="0000002B" w14:textId="621B5E19" w:rsidR="006D7977" w:rsidRPr="00D15FB7" w:rsidRDefault="001E3BBE" w:rsidP="10F69EF7">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w:t>
      </w:r>
      <w:r w:rsidR="00685C8F" w:rsidRPr="00685C8F">
        <w:t xml:space="preserve"> </w:t>
      </w:r>
      <w:r w:rsidR="00685C8F" w:rsidRPr="00685C8F">
        <w:rPr>
          <w:rFonts w:ascii="Arial" w:eastAsia="Arial" w:hAnsi="Arial" w:cs="Arial"/>
          <w:color w:val="000000" w:themeColor="text1"/>
        </w:rPr>
        <w:t>B83611.hillsidebridge@nhs.net</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16FECF2E" w:rsidR="00BC32E3" w:rsidRPr="0064363C"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Pr="0064363C">
        <w:rPr>
          <w:rFonts w:ascii="Arial" w:eastAsia="Arial" w:hAnsi="Arial" w:cs="Arial"/>
          <w:color w:val="000000"/>
        </w:rPr>
        <w:t>[</w:t>
      </w:r>
      <w:r w:rsidR="00685C8F" w:rsidRPr="0064363C">
        <w:rPr>
          <w:rFonts w:ascii="Arial" w:eastAsia="Arial" w:hAnsi="Arial" w:cs="Arial"/>
          <w:color w:val="000000"/>
        </w:rPr>
        <w:t xml:space="preserve">ZB204749 &amp; </w:t>
      </w:r>
      <w:r w:rsidR="00685C8F" w:rsidRPr="0064363C">
        <w:rPr>
          <w:rFonts w:ascii="Arial" w:eastAsia="Times New Roman" w:hAnsi="Arial" w:cs="Arial"/>
        </w:rPr>
        <w:t>Z3208813</w:t>
      </w:r>
      <w:r w:rsidRPr="0064363C">
        <w:rPr>
          <w:rFonts w:ascii="Arial" w:eastAsia="Arial" w:hAnsi="Arial" w:cs="Arial"/>
          <w:color w:val="000000"/>
        </w:rPr>
        <w:t xml:space="preserve">.] and you can view our registration here </w:t>
      </w:r>
      <w:hyperlink r:id="rId12" w:history="1">
        <w:r w:rsidR="00685C8F" w:rsidRPr="0064363C">
          <w:rPr>
            <w:rStyle w:val="Hyperlink"/>
          </w:rPr>
          <w:t>Information Commissioner's Office (ICO)</w:t>
        </w:r>
      </w:hyperlink>
    </w:p>
    <w:p w14:paraId="00000030" w14:textId="77777777" w:rsidR="006D7977" w:rsidRPr="0064363C" w:rsidRDefault="006D7977">
      <w:pPr>
        <w:pBdr>
          <w:top w:val="nil"/>
          <w:left w:val="nil"/>
          <w:bottom w:val="nil"/>
          <w:right w:val="nil"/>
          <w:between w:val="nil"/>
        </w:pBdr>
        <w:rPr>
          <w:rFonts w:ascii="Arial" w:eastAsia="Arial" w:hAnsi="Arial" w:cs="Arial"/>
          <w:color w:val="000000"/>
        </w:rPr>
      </w:pPr>
    </w:p>
    <w:p w14:paraId="00000031" w14:textId="0088594E" w:rsidR="006D7977" w:rsidRPr="00D15FB7" w:rsidRDefault="00645217" w:rsidP="005C5309">
      <w:pPr>
        <w:pStyle w:val="Heading1"/>
        <w:rPr>
          <w:color w:val="000000"/>
        </w:rPr>
      </w:pPr>
      <w:r w:rsidRPr="0064363C">
        <w:t xml:space="preserve">Data Protection Officer contact details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95644CA" w14:textId="4D99A118" w:rsidR="00885B77" w:rsidRDefault="00645217" w:rsidP="10F69EF7">
      <w:pPr>
        <w:pBdr>
          <w:top w:val="nil"/>
          <w:left w:val="nil"/>
          <w:bottom w:val="nil"/>
          <w:right w:val="nil"/>
          <w:between w:val="nil"/>
        </w:pBdr>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885B77">
        <w:rPr>
          <w:rFonts w:ascii="Arial" w:eastAsia="Arial" w:hAnsi="Arial" w:cs="Arial"/>
          <w:color w:val="000000" w:themeColor="text1"/>
        </w:rPr>
        <w:t>Daljeet Sharry-Khan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00000033" w14:textId="292D586F" w:rsidR="006D7977" w:rsidRPr="00D15FB7" w:rsidRDefault="00841F9E" w:rsidP="10F69EF7">
      <w:pPr>
        <w:pBdr>
          <w:top w:val="nil"/>
          <w:left w:val="nil"/>
          <w:bottom w:val="nil"/>
          <w:right w:val="nil"/>
          <w:between w:val="nil"/>
        </w:pBdr>
        <w:rPr>
          <w:rFonts w:ascii="Arial" w:eastAsia="Arial" w:hAnsi="Arial" w:cs="Arial"/>
          <w:color w:val="000000"/>
        </w:rPr>
      </w:pPr>
      <w:hyperlink r:id="rId13" w:history="1">
        <w:r w:rsidR="00885B77" w:rsidRPr="00A00CD6">
          <w:rPr>
            <w:rStyle w:val="Hyperlink"/>
            <w:rFonts w:ascii="Arial" w:eastAsia="Arial" w:hAnsi="Arial" w:cs="Arial"/>
          </w:rPr>
          <w:t>Daljeet.sharry-khan@bradford.nhs.uk</w:t>
        </w:r>
      </w:hyperlink>
      <w:r w:rsidR="00885B77">
        <w:rPr>
          <w:rFonts w:ascii="Arial" w:eastAsia="Arial" w:hAnsi="Arial" w:cs="Arial"/>
          <w:color w:val="000000" w:themeColor="text1"/>
        </w:rPr>
        <w:t xml:space="preserve"> </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lastRenderedPageBreak/>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w:t>
      </w:r>
      <w:proofErr w:type="gramStart"/>
      <w:r w:rsidRPr="004D16AA">
        <w:rPr>
          <w:rFonts w:ascii="Arial" w:eastAsia="Arial" w:hAnsi="Arial" w:cs="Arial"/>
          <w:color w:val="000000"/>
        </w:rPr>
        <w:t>treatment</w:t>
      </w:r>
      <w:proofErr w:type="gramEnd"/>
      <w:r w:rsidRPr="004D16AA">
        <w:rPr>
          <w:rFonts w:ascii="Arial" w:eastAsia="Arial" w:hAnsi="Arial" w:cs="Arial"/>
          <w:color w:val="000000"/>
        </w:rPr>
        <w:t xml:space="preserve">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Results of x-rays, </w:t>
      </w:r>
      <w:proofErr w:type="gramStart"/>
      <w:r w:rsidRPr="004D16AA">
        <w:rPr>
          <w:rFonts w:ascii="Arial" w:eastAsia="Arial" w:hAnsi="Arial" w:cs="Arial"/>
          <w:color w:val="000000"/>
        </w:rPr>
        <w:t>scans</w:t>
      </w:r>
      <w:proofErr w:type="gramEnd"/>
      <w:r w:rsidRPr="004D16AA">
        <w:rPr>
          <w:rFonts w:ascii="Arial" w:eastAsia="Arial" w:hAnsi="Arial" w:cs="Arial"/>
          <w:color w:val="000000"/>
        </w:rPr>
        <w:t xml:space="preserve">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 xml:space="preserve">By providing the Practice with their contact details, patients are agreeing to the Practice using those channels to communicate with them about their healthcare, </w:t>
      </w:r>
      <w:proofErr w:type="gramStart"/>
      <w:r w:rsidRPr="00FE1EB9">
        <w:rPr>
          <w:rFonts w:ascii="Arial" w:eastAsia="Arial" w:hAnsi="Arial" w:cs="Arial"/>
          <w:color w:val="000000" w:themeColor="text1"/>
        </w:rPr>
        <w:t>i.e.</w:t>
      </w:r>
      <w:proofErr w:type="gramEnd"/>
      <w:r w:rsidRPr="00FE1EB9">
        <w:rPr>
          <w:rFonts w:ascii="Arial" w:eastAsia="Arial" w:hAnsi="Arial" w:cs="Arial"/>
          <w:color w:val="000000" w:themeColor="text1"/>
        </w:rPr>
        <w:t xml:space="preserv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16EFCED8" w:rsidR="005F066A" w:rsidRDefault="005F066A" w:rsidP="005F066A">
      <w:r w:rsidRPr="64AAAEE6">
        <w:rPr>
          <w:rFonts w:ascii="Arial" w:eastAsia="Arial" w:hAnsi="Arial" w:cs="Arial"/>
          <w:color w:val="000000" w:themeColor="text1"/>
        </w:rPr>
        <w:t>You can find more detailed information about how we</w:t>
      </w:r>
      <w:r w:rsidR="00E17AE2">
        <w:rPr>
          <w:rFonts w:ascii="Arial" w:eastAsia="Arial" w:hAnsi="Arial" w:cs="Arial"/>
          <w:color w:val="000000" w:themeColor="text1"/>
        </w:rPr>
        <w:t xml:space="preserve"> use</w:t>
      </w:r>
      <w:r w:rsidRPr="64AAAEE6">
        <w:rPr>
          <w:rFonts w:ascii="Arial" w:eastAsia="Arial" w:hAnsi="Arial" w:cs="Arial"/>
          <w:color w:val="000000" w:themeColor="text1"/>
        </w:rPr>
        <w:t xml:space="preserv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0B416E67" w14:textId="25FE62C0" w:rsidR="0091165F" w:rsidRPr="00E17AE2" w:rsidRDefault="00FD06DB" w:rsidP="00C359BE">
      <w:pPr>
        <w:pStyle w:val="ListParagraph"/>
        <w:numPr>
          <w:ilvl w:val="0"/>
          <w:numId w:val="2"/>
        </w:numPr>
        <w:rPr>
          <w:rFonts w:ascii="Arial" w:eastAsia="Arial" w:hAnsi="Arial" w:cs="Arial"/>
          <w:color w:val="000000" w:themeColor="text1"/>
        </w:rPr>
      </w:pPr>
      <w:r w:rsidRPr="00E17AE2">
        <w:rPr>
          <w:rFonts w:ascii="Arial" w:eastAsia="Arial" w:hAnsi="Arial" w:cs="Arial"/>
          <w:color w:val="000000" w:themeColor="text1"/>
        </w:rPr>
        <w:t>Population Health Management</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revealing racial or ethnic </w:t>
      </w:r>
      <w:proofErr w:type="gramStart"/>
      <w:r w:rsidRPr="00AA57FD">
        <w:rPr>
          <w:rFonts w:ascii="Arial" w:eastAsia="Arial" w:hAnsi="Arial" w:cs="Arial"/>
          <w:color w:val="000000" w:themeColor="text1"/>
        </w:rPr>
        <w:t>origin</w:t>
      </w:r>
      <w:proofErr w:type="gramEnd"/>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 xml:space="preserve">data concerning a person’s sex </w:t>
      </w:r>
      <w:proofErr w:type="gramStart"/>
      <w:r w:rsidRPr="00AA57FD">
        <w:rPr>
          <w:rFonts w:ascii="Arial" w:eastAsia="Arial" w:hAnsi="Arial" w:cs="Arial"/>
          <w:color w:val="000000" w:themeColor="text1"/>
        </w:rPr>
        <w:t>life</w:t>
      </w:r>
      <w:proofErr w:type="gramEnd"/>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concerning a person’s sexual </w:t>
      </w:r>
      <w:proofErr w:type="gramStart"/>
      <w:r w:rsidRPr="00AA57FD">
        <w:rPr>
          <w:rFonts w:ascii="Arial" w:eastAsia="Arial" w:hAnsi="Arial" w:cs="Arial"/>
          <w:color w:val="000000" w:themeColor="text1"/>
        </w:rPr>
        <w:t>orientation</w:t>
      </w:r>
      <w:proofErr w:type="gramEnd"/>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data revealing religious or philosophical </w:t>
      </w:r>
      <w:proofErr w:type="gramStart"/>
      <w:r w:rsidRPr="00AA57FD">
        <w:rPr>
          <w:rFonts w:ascii="Arial" w:eastAsia="Arial" w:hAnsi="Arial" w:cs="Arial"/>
          <w:color w:val="000000" w:themeColor="text1"/>
        </w:rPr>
        <w:t>beliefs</w:t>
      </w:r>
      <w:proofErr w:type="gramEnd"/>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 xml:space="preserve">data relating to criminal or suspected criminal </w:t>
      </w:r>
      <w:proofErr w:type="gramStart"/>
      <w:r w:rsidRPr="00AA57FD">
        <w:rPr>
          <w:rFonts w:ascii="Arial" w:eastAsia="Arial" w:hAnsi="Arial" w:cs="Arial"/>
          <w:color w:val="000000" w:themeColor="text1"/>
        </w:rPr>
        <w:t>offences</w:t>
      </w:r>
      <w:proofErr w:type="gramEnd"/>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and also to manage the services we provide, to clinically audit our services, investigate complaints, or to be used as evidence as part of an investigation into </w:t>
      </w:r>
      <w:proofErr w:type="gramStart"/>
      <w:r w:rsidRPr="00884F8E">
        <w:rPr>
          <w:rFonts w:ascii="Arial" w:eastAsia="Arial" w:hAnsi="Arial" w:cs="Arial"/>
          <w:color w:val="000000" w:themeColor="text1"/>
        </w:rPr>
        <w:t>care</w:t>
      </w:r>
      <w:proofErr w:type="gramEnd"/>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lastRenderedPageBreak/>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841F9E" w:rsidP="007314C2">
      <w:pPr>
        <w:shd w:val="clear" w:color="auto" w:fill="FFFFFF"/>
        <w:rPr>
          <w:rFonts w:ascii="Arial" w:eastAsia="Times New Roman" w:hAnsi="Arial" w:cs="Arial"/>
          <w:color w:val="333333"/>
          <w:lang w:eastAsia="en-GB"/>
        </w:rPr>
      </w:pPr>
      <w:hyperlink r:id="rId17"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3D4D0909" w14:textId="77777777" w:rsidR="0064363C" w:rsidRDefault="00AA57FD" w:rsidP="0064363C">
      <w:pPr>
        <w:pStyle w:val="NoSpacing"/>
        <w:jc w:val="center"/>
      </w:pPr>
      <w:r>
        <w:rPr>
          <w:rFonts w:ascii="Arial" w:eastAsiaTheme="majorEastAsia" w:hAnsi="Arial" w:cs="Arial"/>
        </w:rPr>
        <w:t xml:space="preserve">We are members </w:t>
      </w:r>
      <w:r w:rsidRPr="00376841">
        <w:rPr>
          <w:rFonts w:ascii="Arial" w:eastAsiaTheme="majorEastAsia" w:hAnsi="Arial" w:cs="Arial"/>
        </w:rPr>
        <w:t xml:space="preserve">of </w:t>
      </w:r>
      <w:r w:rsidRPr="00841F9E">
        <w:rPr>
          <w:rFonts w:ascii="Arial" w:eastAsiaTheme="majorEastAsia" w:hAnsi="Arial" w:cs="Arial"/>
        </w:rPr>
        <w:t>[</w:t>
      </w:r>
      <w:r w:rsidR="0064363C" w:rsidRPr="00841F9E">
        <w:rPr>
          <w:rFonts w:ascii="Arial" w:eastAsiaTheme="majorEastAsia" w:hAnsi="Arial" w:cs="Arial"/>
        </w:rPr>
        <w:t>PCN 5</w:t>
      </w:r>
      <w:r w:rsidRPr="00841F9E">
        <w:rPr>
          <w:rFonts w:ascii="Arial" w:eastAsiaTheme="majorEastAsia" w:hAnsi="Arial" w:cs="Arial"/>
        </w:rPr>
        <w:t>]</w:t>
      </w:r>
      <w:r w:rsidRPr="00376841">
        <w:rPr>
          <w:rFonts w:ascii="Arial" w:eastAsiaTheme="majorEastAsia" w:hAnsi="Arial" w:cs="Arial"/>
        </w:rPr>
        <w:t xml:space="preserve"> PCN along with </w:t>
      </w:r>
      <w:r w:rsidR="0064363C">
        <w:t>Avicenna Medical Practice – The Bradford Moor Practice –Moor Park Medical Practice - Eccleshill Village Surgery</w:t>
      </w:r>
    </w:p>
    <w:p w14:paraId="4F6063CD" w14:textId="77777777" w:rsidR="0064363C" w:rsidRDefault="0064363C" w:rsidP="0064363C">
      <w:pPr>
        <w:pStyle w:val="NoSpacing"/>
        <w:jc w:val="center"/>
      </w:pPr>
      <w:r>
        <w:t>Primrose Surgery – Bevan Healthcare – Peel Park Surgery –</w:t>
      </w:r>
    </w:p>
    <w:p w14:paraId="3FE19EE4" w14:textId="1768A198" w:rsidR="0064363C" w:rsidRPr="00F00A89" w:rsidRDefault="0064363C" w:rsidP="0064363C">
      <w:pPr>
        <w:pStyle w:val="NoSpacing"/>
        <w:jc w:val="center"/>
      </w:pPr>
      <w:r>
        <w:t>Valley View Surgery – Thornbury Medical Centre</w:t>
      </w:r>
    </w:p>
    <w:p w14:paraId="537DD8A4" w14:textId="7454120E" w:rsidR="00AA57FD" w:rsidRDefault="00AA57FD" w:rsidP="00AA57FD">
      <w:pPr>
        <w:shd w:val="clear" w:color="auto" w:fill="FFFFFF"/>
        <w:spacing w:after="300"/>
        <w:rPr>
          <w:rFonts w:ascii="Arial" w:eastAsiaTheme="majorEastAsia" w:hAnsi="Arial" w:cs="Arial"/>
        </w:rPr>
      </w:pPr>
      <w:r w:rsidRPr="00376841">
        <w:rPr>
          <w:rFonts w:ascii="Arial" w:eastAsiaTheme="majorEastAsia" w:hAnsi="Arial" w:cs="Arial"/>
        </w:rPr>
        <w:t xml:space="preserve">of </w:t>
      </w:r>
      <w:r>
        <w:rPr>
          <w:rFonts w:ascii="Arial" w:eastAsiaTheme="majorEastAsia" w:hAnsi="Arial" w:cs="Arial"/>
        </w:rPr>
        <w:t>other practices in PCN</w:t>
      </w:r>
      <w:r w:rsidR="00841F9E">
        <w:rPr>
          <w:rFonts w:ascii="Arial" w:eastAsiaTheme="majorEastAsia" w:hAnsi="Arial" w:cs="Arial"/>
        </w:rPr>
        <w:t>.</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1DB1BA00" w14:textId="07701951" w:rsidR="00260FF9" w:rsidRPr="00260FF9" w:rsidRDefault="00841F9E" w:rsidP="006B3AFA">
      <w:pPr>
        <w:pStyle w:val="ListParagraph"/>
        <w:numPr>
          <w:ilvl w:val="0"/>
          <w:numId w:val="35"/>
        </w:numPr>
        <w:shd w:val="clear" w:color="auto" w:fill="FFFFFF"/>
        <w:rPr>
          <w:rFonts w:ascii="Arial" w:eastAsia="Times New Roman" w:hAnsi="Arial" w:cs="Arial"/>
          <w:color w:val="333333"/>
          <w:lang w:eastAsia="en-GB"/>
        </w:rPr>
      </w:pPr>
      <w:hyperlink r:id="rId19" w:history="1">
        <w:r w:rsidR="00260FF9" w:rsidRPr="00260FF9">
          <w:rPr>
            <w:rStyle w:val="Hyperlink"/>
            <w:rFonts w:ascii="Arial" w:hAnsi="Arial" w:cs="Arial"/>
          </w:rPr>
          <w:t>Bradford Council</w:t>
        </w:r>
      </w:hyperlink>
      <w:r w:rsidR="00260FF9" w:rsidRPr="00260FF9">
        <w:rPr>
          <w:rFonts w:ascii="Arial" w:hAnsi="Arial" w:cs="Arial"/>
        </w:rPr>
        <w:t xml:space="preserve">: Public Health, Adult or Child Social Care Services </w:t>
      </w:r>
    </w:p>
    <w:p w14:paraId="2092D895" w14:textId="33C167A3" w:rsidR="00AA57FD" w:rsidRPr="00E53955" w:rsidRDefault="00841F9E"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841F9E"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3"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w:t>
      </w:r>
      <w:proofErr w:type="gramStart"/>
      <w:r w:rsidRPr="00D77BF4">
        <w:rPr>
          <w:rFonts w:ascii="Arial" w:hAnsi="Arial" w:cs="Arial"/>
        </w:rPr>
        <w:t>admissions</w:t>
      </w:r>
      <w:proofErr w:type="gramEnd"/>
      <w:r w:rsidRPr="00D77BF4">
        <w:rPr>
          <w:rFonts w:ascii="Arial" w:hAnsi="Arial" w:cs="Arial"/>
        </w:rPr>
        <w:t xml:space="preserve">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lastRenderedPageBreak/>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841F9E" w:rsidP="00AA57FD">
      <w:pPr>
        <w:shd w:val="clear" w:color="auto" w:fill="FFFFFF"/>
        <w:rPr>
          <w:rStyle w:val="Heading2Char"/>
          <w:b w:val="0"/>
          <w:color w:val="auto"/>
        </w:rPr>
      </w:pPr>
      <w:hyperlink r:id="rId27"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28"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29"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0"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1"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2"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may also disclose your information to others in exceptional circumstances (</w:t>
      </w:r>
      <w:proofErr w:type="gramStart"/>
      <w:r w:rsidRPr="00E53955">
        <w:rPr>
          <w:rFonts w:ascii="Arial" w:eastAsia="Times New Roman" w:hAnsi="Arial" w:cs="Arial"/>
          <w:color w:val="333333"/>
          <w:lang w:eastAsia="en-GB"/>
        </w:rPr>
        <w:t>i.e.</w:t>
      </w:r>
      <w:proofErr w:type="gramEnd"/>
      <w:r w:rsidRPr="00E53955">
        <w:rPr>
          <w:rFonts w:ascii="Arial" w:eastAsia="Times New Roman" w:hAnsi="Arial" w:cs="Arial"/>
          <w:color w:val="333333"/>
          <w:lang w:eastAsia="en-GB"/>
        </w:rPr>
        <w:t xml:space="preserv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When we have a duty to others </w:t>
      </w:r>
      <w:proofErr w:type="gramStart"/>
      <w:r w:rsidRPr="00E53955">
        <w:rPr>
          <w:rFonts w:ascii="Arial" w:eastAsia="Times New Roman" w:hAnsi="Arial" w:cs="Arial"/>
          <w:color w:val="333333"/>
          <w:lang w:eastAsia="en-GB"/>
        </w:rPr>
        <w:t>e.g.</w:t>
      </w:r>
      <w:proofErr w:type="gramEnd"/>
      <w:r w:rsidRPr="00E53955">
        <w:rPr>
          <w:rFonts w:ascii="Arial" w:eastAsia="Times New Roman" w:hAnsi="Arial" w:cs="Arial"/>
          <w:color w:val="333333"/>
          <w:lang w:eastAsia="en-GB"/>
        </w:rPr>
        <w:t xml:space="preserve">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lastRenderedPageBreak/>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05EB5E6C" w14:textId="44E29502" w:rsidR="00E17AE2" w:rsidRDefault="00E17AE2" w:rsidP="0067356C">
      <w:pPr>
        <w:pStyle w:val="ListParagraph"/>
        <w:numPr>
          <w:ilvl w:val="0"/>
          <w:numId w:val="42"/>
        </w:numPr>
        <w:rPr>
          <w:rFonts w:ascii="Arial" w:hAnsi="Arial" w:cs="Arial"/>
          <w:lang w:val="en"/>
        </w:rPr>
      </w:pPr>
      <w:r>
        <w:rPr>
          <w:rFonts w:ascii="Arial" w:hAnsi="Arial" w:cs="Arial"/>
          <w:lang w:val="en"/>
        </w:rPr>
        <w:t>NHS Digital and other NHS bodies.</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2E099379"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r w:rsidR="00260FF9">
        <w:rPr>
          <w:rFonts w:ascii="Arial" w:hAnsi="Arial" w:cs="Arial"/>
          <w:lang w:val="en"/>
        </w:rPr>
        <w:t>time,</w:t>
      </w:r>
      <w:r>
        <w:rPr>
          <w:rFonts w:ascii="Arial" w:hAnsi="Arial" w:cs="Arial"/>
          <w:lang w:val="en"/>
        </w:rPr>
        <w:t xml:space="preserve"> we may offer you referrals to other providers, specific to your own health needs not included in the list above. In these </w:t>
      </w:r>
      <w:r w:rsidR="00260FF9">
        <w:rPr>
          <w:rFonts w:ascii="Arial" w:hAnsi="Arial" w:cs="Arial"/>
          <w:lang w:val="en"/>
        </w:rPr>
        <w:t>cases,</w:t>
      </w:r>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0183FFB1"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w:t>
      </w:r>
      <w:r w:rsidR="00260FF9">
        <w:rPr>
          <w:rFonts w:ascii="Arial" w:eastAsia="Arial" w:hAnsi="Arial" w:cs="Arial"/>
          <w:color w:val="000000" w:themeColor="text1"/>
        </w:rPr>
        <w:t xml:space="preserve"> / Bradford City Council </w:t>
      </w:r>
    </w:p>
    <w:p w14:paraId="0EE5FF1A" w14:textId="2F04A4E1"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to detect, prevent or investigate </w:t>
      </w:r>
      <w:proofErr w:type="gramStart"/>
      <w:r w:rsidRPr="00FA7D39">
        <w:rPr>
          <w:rFonts w:ascii="Arial" w:eastAsia="Arial" w:hAnsi="Arial" w:cs="Arial"/>
          <w:color w:val="000000" w:themeColor="text1"/>
        </w:rPr>
        <w:t>crime</w:t>
      </w:r>
      <w:proofErr w:type="gramEnd"/>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Pr="00D15FB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3"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 xml:space="preserve">this must be freely given, specific, </w:t>
      </w:r>
      <w:proofErr w:type="gramStart"/>
      <w:r w:rsidR="00C55F12" w:rsidRPr="00C55F12">
        <w:rPr>
          <w:rFonts w:ascii="Arial" w:eastAsia="Arial" w:hAnsi="Arial" w:cs="Arial"/>
          <w:color w:val="000000"/>
        </w:rPr>
        <w:t>informed</w:t>
      </w:r>
      <w:proofErr w:type="gramEnd"/>
      <w:r w:rsidR="00C55F12" w:rsidRPr="00C55F12">
        <w:rPr>
          <w:rFonts w:ascii="Arial" w:eastAsia="Arial" w:hAnsi="Arial" w:cs="Arial"/>
          <w:color w:val="000000"/>
        </w:rPr>
        <w:t xml:space="preserve">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4"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5"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 xml:space="preserve">Employment, social </w:t>
      </w:r>
      <w:proofErr w:type="gramStart"/>
      <w:r w:rsidRPr="00E82DC9">
        <w:rPr>
          <w:rFonts w:ascii="Arial" w:eastAsia="Arial" w:hAnsi="Arial" w:cs="Arial"/>
          <w:color w:val="000000"/>
        </w:rPr>
        <w:t>security</w:t>
      </w:r>
      <w:proofErr w:type="gramEnd"/>
      <w:r w:rsidRPr="00E82DC9">
        <w:rPr>
          <w:rFonts w:ascii="Arial" w:eastAsia="Arial" w:hAnsi="Arial" w:cs="Arial"/>
          <w:color w:val="000000"/>
        </w:rPr>
        <w:t xml:space="preserve">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 xml:space="preserve">Made public by the data </w:t>
      </w:r>
      <w:proofErr w:type="gramStart"/>
      <w:r w:rsidRPr="00E82DC9">
        <w:rPr>
          <w:rFonts w:ascii="Arial" w:eastAsia="Arial" w:hAnsi="Arial" w:cs="Arial"/>
          <w:color w:val="000000"/>
        </w:rPr>
        <w:t>subject</w:t>
      </w:r>
      <w:proofErr w:type="gramEnd"/>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lastRenderedPageBreak/>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6"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Staff are trained to ensure how to recognise and report any incident and the organisation has procedures for investigating, </w:t>
      </w:r>
      <w:proofErr w:type="gramStart"/>
      <w:r w:rsidRPr="007D4E53">
        <w:rPr>
          <w:rFonts w:ascii="Arial" w:eastAsia="Arial" w:hAnsi="Arial" w:cs="Arial"/>
          <w:color w:val="000000" w:themeColor="text1"/>
        </w:rPr>
        <w:t>managing</w:t>
      </w:r>
      <w:proofErr w:type="gramEnd"/>
      <w:r w:rsidRPr="007D4E53">
        <w:rPr>
          <w:rFonts w:ascii="Arial" w:eastAsia="Arial" w:hAnsi="Arial" w:cs="Arial"/>
          <w:color w:val="000000" w:themeColor="text1"/>
        </w:rPr>
        <w:t xml:space="preserve">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37"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lastRenderedPageBreak/>
        <w:t xml:space="preserve">As an organisation we are required to provide annual evidence of our compliance with all applicable laws, </w:t>
      </w:r>
      <w:proofErr w:type="gramStart"/>
      <w:r w:rsidRPr="007D4E53">
        <w:rPr>
          <w:rFonts w:ascii="Arial" w:eastAsia="Arial" w:hAnsi="Arial" w:cs="Arial"/>
          <w:color w:val="000000" w:themeColor="text1"/>
        </w:rPr>
        <w:t>regulations</w:t>
      </w:r>
      <w:proofErr w:type="gramEnd"/>
      <w:r w:rsidRPr="007D4E53">
        <w:rPr>
          <w:rFonts w:ascii="Arial" w:eastAsia="Arial" w:hAnsi="Arial" w:cs="Arial"/>
          <w:color w:val="000000" w:themeColor="text1"/>
        </w:rPr>
        <w:t xml:space="preserve"> and standards through the </w:t>
      </w:r>
      <w:hyperlink r:id="rId38"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39"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841F9E" w:rsidP="004A1DD6">
      <w:pPr>
        <w:rPr>
          <w:rFonts w:ascii="Arial" w:eastAsia="Times New Roman" w:hAnsi="Arial" w:cs="Arial"/>
          <w:color w:val="333333"/>
          <w:lang w:eastAsia="en-GB"/>
        </w:rPr>
      </w:pPr>
      <w:hyperlink r:id="rId40"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w:t>
      </w:r>
      <w:proofErr w:type="gramStart"/>
      <w:r w:rsidR="004A1DD6">
        <w:rPr>
          <w:rFonts w:ascii="Arial" w:eastAsia="Times New Roman" w:hAnsi="Arial" w:cs="Arial"/>
          <w:color w:val="333333"/>
          <w:lang w:eastAsia="en-GB"/>
        </w:rPr>
        <w:t>practice</w:t>
      </w:r>
      <w:proofErr w:type="gramEnd"/>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t>The right of access</w:t>
      </w:r>
      <w:bookmarkEnd w:id="6"/>
    </w:p>
    <w:p w14:paraId="67AAD3A5" w14:textId="6F8FF33E" w:rsidR="004A1DD6" w:rsidRDefault="00841F9E" w:rsidP="004A1DD6">
      <w:pPr>
        <w:rPr>
          <w:rFonts w:ascii="Arial" w:eastAsia="Times New Roman" w:hAnsi="Arial" w:cs="Arial"/>
          <w:color w:val="333333"/>
          <w:lang w:eastAsia="en-GB"/>
        </w:rPr>
      </w:pPr>
      <w:hyperlink r:id="rId41"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4E75FA55"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emailing </w:t>
      </w:r>
      <w:r w:rsidR="00841F9E" w:rsidRPr="00841F9E">
        <w:rPr>
          <w:rFonts w:ascii="Arial" w:eastAsia="Times New Roman" w:hAnsi="Arial" w:cs="Arial"/>
          <w:color w:val="333333"/>
          <w:lang w:eastAsia="en-GB"/>
        </w:rPr>
        <w:t>B83611.hillsidebridge@nhs.ne</w:t>
      </w:r>
      <w:r w:rsidRPr="00FA7D39">
        <w:rPr>
          <w:rFonts w:ascii="Arial" w:eastAsia="Times New Roman" w:hAnsi="Arial" w:cs="Arial"/>
          <w:color w:val="333333"/>
          <w:highlight w:val="green"/>
          <w:lang w:eastAsia="en-GB"/>
        </w:rPr>
        <w:t>]</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841F9E" w:rsidP="004A1DD6">
      <w:pPr>
        <w:rPr>
          <w:rFonts w:ascii="Arial" w:eastAsia="Times New Roman" w:hAnsi="Arial" w:cs="Arial"/>
          <w:color w:val="333333"/>
          <w:lang w:eastAsia="en-GB"/>
        </w:rPr>
      </w:pPr>
      <w:hyperlink r:id="rId42"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lastRenderedPageBreak/>
        <w:t>The right to erasure</w:t>
      </w:r>
      <w:bookmarkEnd w:id="8"/>
    </w:p>
    <w:p w14:paraId="1708EF72" w14:textId="77777777" w:rsidR="004A1DD6" w:rsidRPr="00E53955" w:rsidRDefault="00841F9E"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w:t>
      </w:r>
      <w:proofErr w:type="gramStart"/>
      <w:r w:rsidR="004A1DD6" w:rsidRPr="00E53955">
        <w:rPr>
          <w:rFonts w:ascii="Arial" w:eastAsia="Times New Roman" w:hAnsi="Arial" w:cs="Arial"/>
          <w:color w:val="333333"/>
          <w:lang w:eastAsia="en-GB"/>
        </w:rPr>
        <w:t>data</w:t>
      </w:r>
      <w:proofErr w:type="gramEnd"/>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w:t>
      </w:r>
      <w:proofErr w:type="gramStart"/>
      <w:r w:rsidRPr="00E53955">
        <w:rPr>
          <w:rFonts w:ascii="Arial" w:hAnsi="Arial" w:cs="Arial"/>
          <w:sz w:val="24"/>
          <w:szCs w:val="24"/>
          <w:lang w:val="en"/>
        </w:rPr>
        <w:t>processing</w:t>
      </w:r>
      <w:bookmarkEnd w:id="9"/>
      <w:proofErr w:type="gramEnd"/>
    </w:p>
    <w:p w14:paraId="6366061F" w14:textId="77777777" w:rsidR="004A1DD6" w:rsidRPr="00E53955" w:rsidRDefault="00841F9E"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w:t>
      </w:r>
      <w:proofErr w:type="gramStart"/>
      <w:r w:rsidR="004A1DD6" w:rsidRPr="00E53955">
        <w:rPr>
          <w:rFonts w:ascii="Arial" w:eastAsia="Times New Roman" w:hAnsi="Arial" w:cs="Arial"/>
          <w:color w:val="333333"/>
          <w:lang w:eastAsia="en-GB"/>
        </w:rPr>
        <w:t>have to</w:t>
      </w:r>
      <w:proofErr w:type="gramEnd"/>
      <w:r w:rsidR="004A1DD6" w:rsidRPr="00E53955">
        <w:rPr>
          <w:rFonts w:ascii="Arial" w:eastAsia="Times New Roman" w:hAnsi="Arial" w:cs="Arial"/>
          <w:color w:val="333333"/>
          <w:lang w:eastAsia="en-GB"/>
        </w:rPr>
        <w:t xml:space="preserve">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841F9E"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w:t>
      </w:r>
      <w:proofErr w:type="gramStart"/>
      <w:r w:rsidR="004A1DD6" w:rsidRPr="00E53955">
        <w:rPr>
          <w:rFonts w:ascii="Arial" w:eastAsia="Times New Roman" w:hAnsi="Arial" w:cs="Arial"/>
          <w:color w:val="333333"/>
          <w:lang w:eastAsia="en-GB"/>
        </w:rPr>
        <w:t>you</w:t>
      </w:r>
      <w:proofErr w:type="gramEnd"/>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841F9E" w:rsidP="004A1DD6">
      <w:pPr>
        <w:pBdr>
          <w:top w:val="nil"/>
          <w:left w:val="nil"/>
          <w:bottom w:val="nil"/>
          <w:right w:val="nil"/>
          <w:between w:val="nil"/>
        </w:pBdr>
        <w:rPr>
          <w:rFonts w:ascii="Arial" w:eastAsia="Times New Roman" w:hAnsi="Arial" w:cs="Arial"/>
          <w:color w:val="333333"/>
          <w:lang w:eastAsia="en-GB"/>
        </w:rPr>
      </w:pPr>
      <w:hyperlink r:id="rId46"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t>
      </w:r>
      <w:proofErr w:type="gramStart"/>
      <w:r w:rsidR="004A1DD6">
        <w:rPr>
          <w:rFonts w:ascii="Arial" w:eastAsia="Times New Roman" w:hAnsi="Arial" w:cs="Arial"/>
          <w:color w:val="333333"/>
          <w:lang w:eastAsia="en-GB"/>
        </w:rPr>
        <w:t>weight</w:t>
      </w:r>
      <w:proofErr w:type="gramEnd"/>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841F9E" w:rsidP="00EC78CB">
      <w:pPr>
        <w:pBdr>
          <w:top w:val="nil"/>
          <w:left w:val="nil"/>
          <w:bottom w:val="nil"/>
          <w:right w:val="nil"/>
          <w:between w:val="nil"/>
        </w:pBdr>
        <w:rPr>
          <w:rFonts w:ascii="Arial" w:eastAsia="Times New Roman" w:hAnsi="Arial" w:cs="Arial"/>
          <w:color w:val="333333"/>
          <w:lang w:eastAsia="en-GB"/>
        </w:rPr>
      </w:pPr>
      <w:hyperlink r:id="rId47"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xml:space="preserve">, so will only apply in very limited </w:t>
      </w:r>
      <w:proofErr w:type="gramStart"/>
      <w:r w:rsidR="00EC78CB">
        <w:rPr>
          <w:rFonts w:ascii="Arial" w:eastAsia="Times New Roman" w:hAnsi="Arial" w:cs="Arial"/>
          <w:color w:val="333333"/>
          <w:lang w:eastAsia="en-GB"/>
        </w:rPr>
        <w:t>circumstances</w:t>
      </w:r>
      <w:proofErr w:type="gramEnd"/>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w:t>
      </w:r>
      <w:proofErr w:type="gramStart"/>
      <w:r w:rsidRPr="00FA7D39">
        <w:t>out</w:t>
      </w:r>
      <w:proofErr w:type="gramEnd"/>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48">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See what is meant by confidential patient </w:t>
      </w:r>
      <w:proofErr w:type="gramStart"/>
      <w:r w:rsidRPr="00FA7D39">
        <w:rPr>
          <w:rFonts w:ascii="Arial" w:eastAsia="Arial" w:hAnsi="Arial" w:cs="Arial"/>
          <w:color w:val="000000" w:themeColor="text1"/>
        </w:rPr>
        <w:t>information</w:t>
      </w:r>
      <w:proofErr w:type="gramEnd"/>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examples of when confidential patient information is used for individual care and examples of when it is used for purposes beyond individual </w:t>
      </w:r>
      <w:proofErr w:type="gramStart"/>
      <w:r w:rsidRPr="00FA7D39">
        <w:rPr>
          <w:rFonts w:ascii="Arial" w:eastAsia="Arial" w:hAnsi="Arial" w:cs="Arial"/>
          <w:color w:val="000000" w:themeColor="text1"/>
        </w:rPr>
        <w:t>care</w:t>
      </w:r>
      <w:proofErr w:type="gramEnd"/>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out more about the benefits of sharing </w:t>
      </w:r>
      <w:proofErr w:type="gramStart"/>
      <w:r w:rsidRPr="00FA7D39">
        <w:rPr>
          <w:rFonts w:ascii="Arial" w:eastAsia="Arial" w:hAnsi="Arial" w:cs="Arial"/>
          <w:color w:val="000000" w:themeColor="text1"/>
        </w:rPr>
        <w:t>data</w:t>
      </w:r>
      <w:proofErr w:type="gramEnd"/>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Understand more about who uses the </w:t>
      </w:r>
      <w:proofErr w:type="gramStart"/>
      <w:r w:rsidRPr="00FA7D39">
        <w:rPr>
          <w:rFonts w:ascii="Arial" w:eastAsia="Arial" w:hAnsi="Arial" w:cs="Arial"/>
          <w:color w:val="000000" w:themeColor="text1"/>
        </w:rPr>
        <w:t>data</w:t>
      </w:r>
      <w:proofErr w:type="gramEnd"/>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out how your data is </w:t>
      </w:r>
      <w:proofErr w:type="gramStart"/>
      <w:r w:rsidRPr="00FA7D39">
        <w:rPr>
          <w:rFonts w:ascii="Arial" w:eastAsia="Arial" w:hAnsi="Arial" w:cs="Arial"/>
          <w:color w:val="000000" w:themeColor="text1"/>
        </w:rPr>
        <w:t>protected</w:t>
      </w:r>
      <w:proofErr w:type="gramEnd"/>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See the situations where the opt-out will not </w:t>
      </w:r>
      <w:proofErr w:type="gramStart"/>
      <w:r w:rsidRPr="00FA7D39">
        <w:rPr>
          <w:rFonts w:ascii="Arial" w:eastAsia="Arial" w:hAnsi="Arial" w:cs="Arial"/>
          <w:color w:val="000000" w:themeColor="text1"/>
        </w:rPr>
        <w:t>apply</w:t>
      </w:r>
      <w:proofErr w:type="gramEnd"/>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00C4F108" w14:textId="77777777" w:rsidR="00562891" w:rsidRDefault="00562891" w:rsidP="007E0975">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COVID-19 Service</w:t>
      </w: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1E5F836B"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1416C99"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017606F" w14:textId="58F114CA" w:rsidR="000B2248" w:rsidRP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49"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lastRenderedPageBreak/>
        <w:t xml:space="preserve">Other ways we use your </w:t>
      </w:r>
      <w:proofErr w:type="gramStart"/>
      <w:r w:rsidRPr="00562891">
        <w:rPr>
          <w:rFonts w:ascii="Arial" w:eastAsia="Arial" w:hAnsi="Arial" w:cs="Arial"/>
          <w:b/>
          <w:bCs/>
          <w:color w:val="000000"/>
          <w:sz w:val="32"/>
          <w:szCs w:val="32"/>
        </w:rPr>
        <w:t>information</w:t>
      </w:r>
      <w:proofErr w:type="gramEnd"/>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make sure that staff act in compliance with XXXXXXXXX procedures.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Training, monitoring and service </w:t>
      </w:r>
      <w:proofErr w:type="gramStart"/>
      <w:r w:rsidRPr="002968DA">
        <w:rPr>
          <w:rFonts w:ascii="Arial" w:eastAsia="Times New Roman" w:hAnsi="Arial" w:cs="Arial"/>
          <w:lang w:val="en" w:eastAsia="en-GB"/>
        </w:rPr>
        <w:t>improvement</w:t>
      </w:r>
      <w:proofErr w:type="gramEnd"/>
    </w:p>
    <w:p w14:paraId="6E21E0EA" w14:textId="79D8A0FB" w:rsidR="00562891" w:rsidRPr="002968DA"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w:t>
      </w:r>
      <w:proofErr w:type="gramStart"/>
      <w:r w:rsidR="007E0975" w:rsidRPr="002968DA">
        <w:rPr>
          <w:rFonts w:ascii="Arial" w:eastAsia="Times New Roman" w:hAnsi="Arial" w:cs="Arial"/>
          <w:lang w:val="en" w:eastAsia="en-GB"/>
        </w:rPr>
        <w:t>patients</w:t>
      </w:r>
      <w:proofErr w:type="gramEnd"/>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 xml:space="preserve">We employ surveillance cameras (CCTV) on and around our practice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Practice </w:t>
      </w:r>
      <w:proofErr w:type="gramStart"/>
      <w:r w:rsidRPr="00B4240A">
        <w:rPr>
          <w:rFonts w:ascii="Arial" w:eastAsia="Times New Roman" w:hAnsi="Arial" w:cs="Arial"/>
          <w:lang w:val="en" w:eastAsia="en-GB"/>
        </w:rPr>
        <w:t>property</w:t>
      </w:r>
      <w:proofErr w:type="gramEnd"/>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apprehend and prosecute offenders, and provide evidence to take criminal or civil court </w:t>
      </w:r>
      <w:proofErr w:type="gramStart"/>
      <w:r w:rsidRPr="00B4240A">
        <w:rPr>
          <w:rFonts w:ascii="Arial" w:eastAsia="Times New Roman" w:hAnsi="Arial" w:cs="Arial"/>
          <w:lang w:val="en" w:eastAsia="en-GB"/>
        </w:rPr>
        <w:t>action</w:t>
      </w:r>
      <w:proofErr w:type="gramEnd"/>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provide a deterrent effect and reduce unlawful </w:t>
      </w:r>
      <w:proofErr w:type="gramStart"/>
      <w:r w:rsidRPr="00B4240A">
        <w:rPr>
          <w:rFonts w:ascii="Arial" w:eastAsia="Times New Roman" w:hAnsi="Arial" w:cs="Arial"/>
          <w:lang w:val="en" w:eastAsia="en-GB"/>
        </w:rPr>
        <w:t>activity</w:t>
      </w:r>
      <w:proofErr w:type="gramEnd"/>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help provide a safer environment for our </w:t>
      </w:r>
      <w:proofErr w:type="gramStart"/>
      <w:r w:rsidRPr="00B4240A">
        <w:rPr>
          <w:rFonts w:ascii="Arial" w:eastAsia="Times New Roman" w:hAnsi="Arial" w:cs="Arial"/>
          <w:lang w:val="en" w:eastAsia="en-GB"/>
        </w:rPr>
        <w:t>staff</w:t>
      </w:r>
      <w:proofErr w:type="gramEnd"/>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monitor operational and safety related </w:t>
      </w:r>
      <w:proofErr w:type="gramStart"/>
      <w:r w:rsidRPr="00B4240A">
        <w:rPr>
          <w:rFonts w:ascii="Arial" w:eastAsia="Times New Roman" w:hAnsi="Arial" w:cs="Arial"/>
          <w:lang w:val="en" w:eastAsia="en-GB"/>
        </w:rPr>
        <w:t>incidents</w:t>
      </w:r>
      <w:proofErr w:type="gramEnd"/>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 xml:space="preserve">help to provide improved services, for example by enabling staff to see patients and visitors requiring </w:t>
      </w:r>
      <w:proofErr w:type="gramStart"/>
      <w:r w:rsidRPr="00B4240A">
        <w:rPr>
          <w:rFonts w:ascii="Arial" w:eastAsia="Times New Roman" w:hAnsi="Arial" w:cs="Arial"/>
          <w:lang w:val="en" w:eastAsia="en-GB"/>
        </w:rPr>
        <w:t>assistance</w:t>
      </w:r>
      <w:proofErr w:type="gramEnd"/>
    </w:p>
    <w:p w14:paraId="37A93A1A" w14:textId="7B09DDAC" w:rsidR="00562891" w:rsidRDefault="00FA7D39" w:rsidP="00562891">
      <w:pPr>
        <w:pBdr>
          <w:top w:val="nil"/>
          <w:left w:val="nil"/>
          <w:bottom w:val="nil"/>
          <w:right w:val="nil"/>
          <w:between w:val="nil"/>
        </w:pBdr>
        <w:rPr>
          <w:rFonts w:ascii="Arial" w:eastAsia="Times New Roman" w:hAnsi="Arial" w:cs="Arial"/>
          <w:lang w:val="en" w:eastAsia="en-GB"/>
        </w:rPr>
      </w:pPr>
      <w:r>
        <w:rPr>
          <w:rFonts w:ascii="Arial" w:eastAsia="Times New Roman" w:hAnsi="Arial" w:cs="Arial"/>
          <w:lang w:val="en" w:eastAsia="en-GB"/>
        </w:rPr>
        <w:t>W</w:t>
      </w:r>
      <w:r w:rsidR="00562891" w:rsidRPr="00B4240A">
        <w:rPr>
          <w:rFonts w:ascii="Arial" w:eastAsia="Times New Roman" w:hAnsi="Arial" w:cs="Arial"/>
          <w:lang w:val="en" w:eastAsia="en-GB"/>
        </w:rPr>
        <w:t xml:space="preserve">e will only retain surveillance data for a reasonable period or </w:t>
      </w:r>
      <w:proofErr w:type="gramStart"/>
      <w:r w:rsidR="00562891" w:rsidRPr="00B4240A">
        <w:rPr>
          <w:rFonts w:ascii="Arial" w:eastAsia="Times New Roman" w:hAnsi="Arial" w:cs="Arial"/>
          <w:lang w:val="en" w:eastAsia="en-GB"/>
        </w:rPr>
        <w:t>as long as</w:t>
      </w:r>
      <w:proofErr w:type="gramEnd"/>
      <w:r w:rsidR="00562891" w:rsidRPr="00B4240A">
        <w:rPr>
          <w:rFonts w:ascii="Arial" w:eastAsia="Times New Roman" w:hAnsi="Arial" w:cs="Arial"/>
          <w:lang w:val="en" w:eastAsia="en-GB"/>
        </w:rPr>
        <w:t xml:space="preserve"> is required by law. In certain circumstances (high profile investigations, serious or criminal incidents) we may need to disclose CCTV data for legal</w:t>
      </w:r>
      <w:r w:rsidR="00260FF9">
        <w:rPr>
          <w:rFonts w:ascii="Arial" w:eastAsia="Times New Roman" w:hAnsi="Arial" w:cs="Arial"/>
          <w:lang w:val="en" w:eastAsia="en-GB"/>
        </w:rPr>
        <w:t>.</w:t>
      </w:r>
    </w:p>
    <w:p w14:paraId="37B5088C"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565CC310"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C4CC9ED" w14:textId="77777777" w:rsidR="00260FF9" w:rsidRDefault="00260FF9" w:rsidP="00562891">
      <w:pPr>
        <w:pBdr>
          <w:top w:val="nil"/>
          <w:left w:val="nil"/>
          <w:bottom w:val="nil"/>
          <w:right w:val="nil"/>
          <w:between w:val="nil"/>
        </w:pBdr>
        <w:rPr>
          <w:rFonts w:ascii="Arial" w:eastAsia="Times New Roman" w:hAnsi="Arial" w:cs="Arial"/>
          <w:lang w:val="en" w:eastAsia="en-GB"/>
        </w:rPr>
      </w:pPr>
    </w:p>
    <w:p w14:paraId="7DBAB30E" w14:textId="77777777" w:rsidR="00260FF9" w:rsidRDefault="00260FF9" w:rsidP="00260FF9">
      <w:pPr>
        <w:jc w:val="center"/>
        <w:rPr>
          <w:rFonts w:ascii="Arial" w:hAnsi="Arial" w:cs="Arial"/>
          <w:b/>
          <w:u w:val="single" w:color="000000"/>
        </w:rPr>
      </w:pPr>
      <w:r>
        <w:rPr>
          <w:rFonts w:ascii="Arial" w:hAnsi="Arial" w:cs="Arial"/>
          <w:b/>
          <w:u w:val="single" w:color="000000"/>
        </w:rPr>
        <w:t>Employee Notice</w:t>
      </w:r>
    </w:p>
    <w:p w14:paraId="7E7421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482A0714"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0F5E5F9D"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3286B93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 Qualifications</w:t>
      </w:r>
    </w:p>
    <w:p w14:paraId="757D43A1"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 Referee Details</w:t>
      </w:r>
    </w:p>
    <w:p w14:paraId="61987BF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During the recruitment and selection processes we will begin to add further information including:</w:t>
      </w:r>
    </w:p>
    <w:p w14:paraId="31D86B9A"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56A4C79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Pre-employment checks, including references, identity documents and right to work check </w:t>
      </w:r>
      <w:proofErr w:type="gramStart"/>
      <w:r>
        <w:rPr>
          <w:rFonts w:ascii="Arial" w:eastAsia="Times New Roman" w:hAnsi="Arial" w:cs="Arial"/>
          <w:color w:val="000000"/>
          <w:lang w:eastAsia="en-GB"/>
        </w:rPr>
        <w:t>information</w:t>
      </w:r>
      <w:proofErr w:type="gramEnd"/>
    </w:p>
    <w:p w14:paraId="0A8AB59E"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0666313D" w14:textId="77777777" w:rsidR="00260FF9" w:rsidRDefault="00260FF9" w:rsidP="00260FF9">
      <w:pPr>
        <w:pStyle w:val="ListParagraph"/>
        <w:numPr>
          <w:ilvl w:val="0"/>
          <w:numId w:val="51"/>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Selection information including correspondence, interview notes, results of any selection tests that you may be </w:t>
      </w:r>
      <w:proofErr w:type="gramStart"/>
      <w:r>
        <w:rPr>
          <w:rFonts w:ascii="Arial" w:eastAsia="Times New Roman" w:hAnsi="Arial" w:cs="Arial"/>
          <w:color w:val="000000"/>
          <w:lang w:eastAsia="en-GB"/>
        </w:rPr>
        <w:t>undertake</w:t>
      </w:r>
      <w:proofErr w:type="gramEnd"/>
    </w:p>
    <w:p w14:paraId="197BA58A"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8A5156"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505F1E8B"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Information may be provided about you from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sources during your recruitment and on-going employment with the Practice including:</w:t>
      </w:r>
    </w:p>
    <w:p w14:paraId="6C238D37"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Disclosure and Barring Service disclosures, where applicable, which will tell the organisation about any criminal convictions you may </w:t>
      </w:r>
      <w:proofErr w:type="gramStart"/>
      <w:r>
        <w:rPr>
          <w:rFonts w:ascii="Arial" w:eastAsia="Times New Roman" w:hAnsi="Arial" w:cs="Arial"/>
          <w:lang w:eastAsia="en-GB"/>
        </w:rPr>
        <w:t>have</w:t>
      </w:r>
      <w:proofErr w:type="gramEnd"/>
    </w:p>
    <w:p w14:paraId="2AED653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Referees providing confidential information about your suitability to the </w:t>
      </w:r>
      <w:proofErr w:type="gramStart"/>
      <w:r>
        <w:rPr>
          <w:rFonts w:ascii="Arial" w:eastAsia="Times New Roman" w:hAnsi="Arial" w:cs="Arial"/>
          <w:lang w:eastAsia="en-GB"/>
        </w:rPr>
        <w:t>role</w:t>
      </w:r>
      <w:proofErr w:type="gramEnd"/>
    </w:p>
    <w:p w14:paraId="705036DB"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Inter Authority Transfer (IAT) – Information held by your previous NHS </w:t>
      </w:r>
      <w:proofErr w:type="gramStart"/>
      <w:r>
        <w:rPr>
          <w:rFonts w:ascii="Arial" w:eastAsia="Times New Roman" w:hAnsi="Arial" w:cs="Arial"/>
          <w:lang w:eastAsia="en-GB"/>
        </w:rPr>
        <w:t>employer</w:t>
      </w:r>
      <w:proofErr w:type="gramEnd"/>
    </w:p>
    <w:p w14:paraId="50556DE3"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HM Revenue and Customs (HMRC) relating to your pay and </w:t>
      </w:r>
      <w:proofErr w:type="gramStart"/>
      <w:r>
        <w:rPr>
          <w:rFonts w:ascii="Arial" w:eastAsia="Times New Roman" w:hAnsi="Arial" w:cs="Arial"/>
          <w:lang w:eastAsia="en-GB"/>
        </w:rPr>
        <w:t>employment</w:t>
      </w:r>
      <w:proofErr w:type="gramEnd"/>
    </w:p>
    <w:p w14:paraId="786580E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about your right to work and visa </w:t>
      </w:r>
      <w:proofErr w:type="gramStart"/>
      <w:r>
        <w:rPr>
          <w:rFonts w:ascii="Arial" w:eastAsia="Times New Roman" w:hAnsi="Arial" w:cs="Arial"/>
          <w:lang w:eastAsia="en-GB"/>
        </w:rPr>
        <w:t>applications</w:t>
      </w:r>
      <w:proofErr w:type="gramEnd"/>
    </w:p>
    <w:p w14:paraId="690EAC74"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Pension Information when transferring within the </w:t>
      </w:r>
      <w:proofErr w:type="gramStart"/>
      <w:r>
        <w:rPr>
          <w:rFonts w:ascii="Arial" w:eastAsia="Times New Roman" w:hAnsi="Arial" w:cs="Arial"/>
          <w:lang w:eastAsia="en-GB"/>
        </w:rPr>
        <w:t>NHS</w:t>
      </w:r>
      <w:proofErr w:type="gramEnd"/>
    </w:p>
    <w:p w14:paraId="72FAC145"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work related </w:t>
      </w:r>
      <w:proofErr w:type="gramStart"/>
      <w:r>
        <w:rPr>
          <w:rFonts w:ascii="Arial" w:eastAsia="Times New Roman" w:hAnsi="Arial" w:cs="Arial"/>
          <w:lang w:eastAsia="en-GB"/>
        </w:rPr>
        <w:t>matters</w:t>
      </w:r>
      <w:proofErr w:type="gramEnd"/>
    </w:p>
    <w:p w14:paraId="18D559D2" w14:textId="77777777" w:rsidR="00260FF9" w:rsidRDefault="00260FF9" w:rsidP="00260FF9">
      <w:pPr>
        <w:pStyle w:val="ListParagraph"/>
        <w:numPr>
          <w:ilvl w:val="0"/>
          <w:numId w:val="5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4BE39A8A" w14:textId="77777777" w:rsidR="00260FF9" w:rsidRDefault="00260FF9" w:rsidP="00260FF9">
      <w:pPr>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 xml:space="preserve">When do we share information about </w:t>
      </w:r>
      <w:proofErr w:type="gramStart"/>
      <w:r>
        <w:rPr>
          <w:rFonts w:ascii="Arial" w:hAnsi="Arial" w:cs="Arial"/>
          <w:b/>
          <w:bCs/>
          <w:u w:val="single"/>
        </w:rPr>
        <w:t>you</w:t>
      </w:r>
      <w:proofErr w:type="gramEnd"/>
    </w:p>
    <w:p w14:paraId="75AC8462"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765FA526"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Our employees, agents and contractors where there is a legitimate reason for them receiving the </w:t>
      </w:r>
      <w:proofErr w:type="gramStart"/>
      <w:r>
        <w:rPr>
          <w:rFonts w:ascii="Arial" w:eastAsia="Times New Roman" w:hAnsi="Arial" w:cs="Arial"/>
          <w:color w:val="000000"/>
          <w:lang w:eastAsia="en-GB"/>
        </w:rPr>
        <w:t>information</w:t>
      </w:r>
      <w:proofErr w:type="gramEnd"/>
    </w:p>
    <w:p w14:paraId="4E4FA541"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Current, past or potential employers of our staff to provide or obtain </w:t>
      </w:r>
      <w:proofErr w:type="gramStart"/>
      <w:r>
        <w:rPr>
          <w:rFonts w:ascii="Arial" w:eastAsia="Times New Roman" w:hAnsi="Arial" w:cs="Arial"/>
          <w:color w:val="000000"/>
          <w:lang w:eastAsia="en-GB"/>
        </w:rPr>
        <w:t>references</w:t>
      </w:r>
      <w:proofErr w:type="gramEnd"/>
    </w:p>
    <w:p w14:paraId="60839198"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Professional and regulatory bodies (</w:t>
      </w:r>
      <w:proofErr w:type="gramStart"/>
      <w:r>
        <w:rPr>
          <w:rFonts w:ascii="Arial" w:eastAsia="Times New Roman" w:hAnsi="Arial" w:cs="Arial"/>
          <w:color w:val="000000"/>
          <w:lang w:eastAsia="en-GB"/>
        </w:rPr>
        <w:t>e.g.</w:t>
      </w:r>
      <w:proofErr w:type="gramEnd"/>
      <w:r>
        <w:rPr>
          <w:rFonts w:ascii="Arial" w:eastAsia="Times New Roman" w:hAnsi="Arial" w:cs="Arial"/>
          <w:color w:val="000000"/>
          <w:lang w:eastAsia="en-GB"/>
        </w:rPr>
        <w:t xml:space="preserve"> Nursing and Midwifery Council (NMC), Health and Care Professions Council (HCPC), General Medical Council (GMC) in relation to the confirmation of conduct including complaints, job description and information provided as part of the recruitment process.</w:t>
      </w:r>
    </w:p>
    <w:p w14:paraId="32754C0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w:t>
      </w:r>
      <w:proofErr w:type="gramStart"/>
      <w:r>
        <w:rPr>
          <w:rFonts w:ascii="Arial" w:eastAsia="Times New Roman" w:hAnsi="Arial" w:cs="Arial"/>
          <w:color w:val="000000"/>
          <w:lang w:eastAsia="en-GB"/>
        </w:rPr>
        <w:t>e.g.</w:t>
      </w:r>
      <w:proofErr w:type="gramEnd"/>
      <w:r>
        <w:rPr>
          <w:rFonts w:ascii="Arial" w:eastAsia="Times New Roman" w:hAnsi="Arial" w:cs="Arial"/>
          <w:color w:val="000000"/>
          <w:lang w:eastAsia="en-GB"/>
        </w:rPr>
        <w:t xml:space="preserve"> HMCR, NHS Digital, Department of Health and the Home Office)</w:t>
      </w:r>
    </w:p>
    <w:p w14:paraId="58F2CA9D"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Disclosure and Barring Service (DBS) and DBS Update Service where we require a DBS check for certain </w:t>
      </w:r>
      <w:proofErr w:type="gramStart"/>
      <w:r>
        <w:rPr>
          <w:rFonts w:ascii="Arial" w:eastAsia="Times New Roman" w:hAnsi="Arial" w:cs="Arial"/>
          <w:color w:val="000000"/>
          <w:lang w:eastAsia="en-GB"/>
        </w:rPr>
        <w:t>roles</w:t>
      </w:r>
      <w:proofErr w:type="gramEnd"/>
    </w:p>
    <w:p w14:paraId="7553BE9A"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lastRenderedPageBreak/>
        <w:t>Third parties who work with us to provide staff support services (</w:t>
      </w:r>
      <w:proofErr w:type="gramStart"/>
      <w:r>
        <w:rPr>
          <w:rFonts w:ascii="Arial" w:eastAsia="Times New Roman" w:hAnsi="Arial" w:cs="Arial"/>
          <w:color w:val="000000"/>
          <w:lang w:eastAsia="en-GB"/>
        </w:rPr>
        <w:t>e.g.</w:t>
      </w:r>
      <w:proofErr w:type="gramEnd"/>
      <w:r>
        <w:rPr>
          <w:rFonts w:ascii="Arial" w:eastAsia="Times New Roman" w:hAnsi="Arial" w:cs="Arial"/>
          <w:color w:val="000000"/>
          <w:lang w:eastAsia="en-GB"/>
        </w:rPr>
        <w:t xml:space="preserve"> counselling)</w:t>
      </w:r>
    </w:p>
    <w:p w14:paraId="28C4046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Crime prevention or detection agencies (</w:t>
      </w:r>
      <w:proofErr w:type="gramStart"/>
      <w:r>
        <w:rPr>
          <w:rFonts w:ascii="Arial" w:eastAsia="Times New Roman" w:hAnsi="Arial" w:cs="Arial"/>
          <w:color w:val="000000"/>
          <w:lang w:eastAsia="en-GB"/>
        </w:rPr>
        <w:t>e.g.</w:t>
      </w:r>
      <w:proofErr w:type="gramEnd"/>
      <w:r>
        <w:rPr>
          <w:rFonts w:ascii="Arial" w:eastAsia="Times New Roman" w:hAnsi="Arial" w:cs="Arial"/>
          <w:color w:val="000000"/>
          <w:lang w:eastAsia="en-GB"/>
        </w:rPr>
        <w:t xml:space="preserve"> the police, security organisations, department for works and pensions and local authorities)</w:t>
      </w:r>
    </w:p>
    <w:p w14:paraId="02EA5B0F"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73B40E49"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5D94FD6E"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7CB5FEB"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102B96FC" w14:textId="77777777" w:rsidR="00260FF9" w:rsidRDefault="00260FF9" w:rsidP="00260FF9">
      <w:pPr>
        <w:pStyle w:val="ListParagraph"/>
        <w:numPr>
          <w:ilvl w:val="0"/>
          <w:numId w:val="53"/>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734C0880"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46EF173A" w14:textId="77777777" w:rsidR="00260FF9" w:rsidRDefault="00260FF9" w:rsidP="00260FF9">
      <w:pPr>
        <w:shd w:val="clear" w:color="auto" w:fill="FFFFFF"/>
        <w:spacing w:before="100" w:beforeAutospacing="1" w:after="100" w:afterAutospacing="1"/>
        <w:ind w:left="-363"/>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t xml:space="preserve">Legal Basis for processing your </w:t>
      </w:r>
      <w:proofErr w:type="gramStart"/>
      <w:r>
        <w:rPr>
          <w:rFonts w:ascii="Arial" w:eastAsia="Times New Roman" w:hAnsi="Arial" w:cs="Arial"/>
          <w:b/>
          <w:bCs/>
          <w:color w:val="000000"/>
          <w:u w:val="single"/>
          <w:lang w:eastAsia="en-GB"/>
        </w:rPr>
        <w:t>data</w:t>
      </w:r>
      <w:proofErr w:type="gramEnd"/>
    </w:p>
    <w:p w14:paraId="5D5AE84E"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legal basis available under the Data Protection Act 2018 and UK General Data Protection Regulation (UK GDPR).</w:t>
      </w:r>
    </w:p>
    <w:p w14:paraId="038EE92F"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1C945252" w14:textId="77777777" w:rsidR="00260FF9" w:rsidRDefault="00260FF9" w:rsidP="00260FF9">
      <w:pPr>
        <w:pStyle w:val="NormalWeb"/>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0126C7A5"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Explicit consent</w:t>
      </w:r>
    </w:p>
    <w:p w14:paraId="47C5ACBA"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 xml:space="preserve">Employment, social </w:t>
      </w:r>
      <w:proofErr w:type="gramStart"/>
      <w:r>
        <w:rPr>
          <w:rFonts w:ascii="Arial" w:hAnsi="Arial" w:cs="Arial"/>
          <w:shd w:val="clear" w:color="auto" w:fill="FFFFFF"/>
        </w:rPr>
        <w:t>security</w:t>
      </w:r>
      <w:proofErr w:type="gramEnd"/>
      <w:r>
        <w:rPr>
          <w:rFonts w:ascii="Arial" w:hAnsi="Arial" w:cs="Arial"/>
          <w:shd w:val="clear" w:color="auto" w:fill="FFFFFF"/>
        </w:rPr>
        <w:t xml:space="preserve"> and social protection (if authorised by law)</w:t>
      </w:r>
    </w:p>
    <w:p w14:paraId="058046B9"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Vital interests – Life and Death</w:t>
      </w:r>
    </w:p>
    <w:p w14:paraId="2525DC68"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 xml:space="preserve">Made public by the data </w:t>
      </w:r>
      <w:proofErr w:type="gramStart"/>
      <w:r>
        <w:rPr>
          <w:rFonts w:ascii="Arial" w:hAnsi="Arial" w:cs="Arial"/>
          <w:shd w:val="clear" w:color="auto" w:fill="FFFFFF"/>
        </w:rPr>
        <w:t>subject</w:t>
      </w:r>
      <w:proofErr w:type="gramEnd"/>
    </w:p>
    <w:p w14:paraId="38855A46"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Legal claims or judicial acts</w:t>
      </w:r>
    </w:p>
    <w:p w14:paraId="6EE4F6C2"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Reasons of substantial public interest (with a basis in law)</w:t>
      </w:r>
    </w:p>
    <w:p w14:paraId="60DB6DAE"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Health or social care (with a basis in law)</w:t>
      </w:r>
    </w:p>
    <w:p w14:paraId="5D0B9A21" w14:textId="77777777" w:rsidR="00260FF9" w:rsidRDefault="00260FF9" w:rsidP="00260FF9">
      <w:pPr>
        <w:pStyle w:val="NoSpacing"/>
        <w:numPr>
          <w:ilvl w:val="0"/>
          <w:numId w:val="54"/>
        </w:numPr>
        <w:rPr>
          <w:rFonts w:ascii="Arial" w:hAnsi="Arial" w:cs="Arial"/>
          <w:shd w:val="clear" w:color="auto" w:fill="FFFFFF"/>
        </w:rPr>
      </w:pPr>
      <w:r>
        <w:rPr>
          <w:rFonts w:ascii="Arial" w:hAnsi="Arial" w:cs="Arial"/>
          <w:shd w:val="clear" w:color="auto" w:fill="FFFFFF"/>
        </w:rPr>
        <w:t>Public health (with a basis in law)</w:t>
      </w:r>
      <w:r>
        <w:rPr>
          <w:rFonts w:ascii="Arial" w:hAnsi="Arial" w:cs="Arial"/>
        </w:rPr>
        <w:br/>
      </w:r>
    </w:p>
    <w:p w14:paraId="2124CFBD" w14:textId="77777777" w:rsidR="00260FF9" w:rsidRDefault="00260FF9" w:rsidP="00260FF9">
      <w:pPr>
        <w:pStyle w:val="NormalWeb"/>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C4240C8" w14:textId="77777777" w:rsidR="00260FF9" w:rsidRDefault="00260FF9" w:rsidP="00260FF9">
      <w:pPr>
        <w:pStyle w:val="ListParagraph"/>
        <w:numPr>
          <w:ilvl w:val="0"/>
          <w:numId w:val="55"/>
        </w:numPr>
        <w:spacing w:after="200" w:line="276" w:lineRule="auto"/>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34BBF832"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xml:space="preserve"> the processing is necessary for a contract you have with the individual, or because they have asked you to take specific steps before </w:t>
      </w:r>
      <w:proofErr w:type="gramStart"/>
      <w:r>
        <w:rPr>
          <w:rFonts w:ascii="Arial" w:hAnsi="Arial" w:cs="Arial"/>
          <w:lang w:eastAsia="en-GB"/>
        </w:rPr>
        <w:t>entering into</w:t>
      </w:r>
      <w:proofErr w:type="gramEnd"/>
      <w:r>
        <w:rPr>
          <w:rFonts w:ascii="Arial" w:hAnsi="Arial" w:cs="Arial"/>
          <w:lang w:eastAsia="en-GB"/>
        </w:rPr>
        <w:t xml:space="preserve"> a contract.</w:t>
      </w:r>
    </w:p>
    <w:p w14:paraId="2A2D7134"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2C5CA5F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t>Vital interests: Life &amp; Death</w:t>
      </w:r>
    </w:p>
    <w:p w14:paraId="7957D8E8" w14:textId="77777777" w:rsidR="00260FF9" w:rsidRDefault="00260FF9" w:rsidP="00260FF9">
      <w:pPr>
        <w:pStyle w:val="ListParagraph"/>
        <w:numPr>
          <w:ilvl w:val="0"/>
          <w:numId w:val="55"/>
        </w:numPr>
        <w:spacing w:after="200" w:line="276" w:lineRule="auto"/>
        <w:rPr>
          <w:rFonts w:ascii="Arial" w:hAnsi="Arial" w:cs="Arial"/>
          <w:lang w:eastAsia="en-GB"/>
        </w:rPr>
      </w:pPr>
      <w:r>
        <w:rPr>
          <w:rFonts w:ascii="Arial" w:hAnsi="Arial" w:cs="Arial"/>
          <w:lang w:eastAsia="en-GB"/>
        </w:rPr>
        <w:lastRenderedPageBreak/>
        <w:t>Public task: the processing is necessary for you to perform a task in the public interest or for your official functions, and the task or function has a clear basis in law.</w:t>
      </w:r>
    </w:p>
    <w:p w14:paraId="3A2936DD"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5A2A9C6B" w14:textId="77777777" w:rsidR="00260FF9" w:rsidRDefault="00260FF9" w:rsidP="00260FF9">
      <w:pPr>
        <w:shd w:val="clear" w:color="auto" w:fill="FFFFFF"/>
        <w:rPr>
          <w:rFonts w:ascii="Arial" w:eastAsia="Times New Roman" w:hAnsi="Arial" w:cs="Arial"/>
          <w:color w:val="000000"/>
          <w:lang w:eastAsia="en-GB"/>
        </w:rPr>
      </w:pPr>
    </w:p>
    <w:p w14:paraId="2FBF906F"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6314CAD0" w14:textId="77777777" w:rsidR="00260FF9" w:rsidRDefault="00260FF9" w:rsidP="00260FF9">
      <w:pPr>
        <w:shd w:val="clear" w:color="auto" w:fill="FFFFFF"/>
        <w:rPr>
          <w:rFonts w:ascii="Arial" w:eastAsia="Times New Roman" w:hAnsi="Arial" w:cs="Arial"/>
          <w:color w:val="000000"/>
          <w:lang w:eastAsia="en-GB"/>
        </w:rPr>
      </w:pPr>
    </w:p>
    <w:p w14:paraId="2FB57B42"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These are:</w:t>
      </w:r>
    </w:p>
    <w:p w14:paraId="604669D1"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be informed why, where and how we use your </w:t>
      </w:r>
      <w:proofErr w:type="gramStart"/>
      <w:r>
        <w:rPr>
          <w:rFonts w:ascii="Arial" w:eastAsia="Times New Roman" w:hAnsi="Arial" w:cs="Arial"/>
          <w:color w:val="000000"/>
          <w:lang w:eastAsia="en-GB"/>
        </w:rPr>
        <w:t>information</w:t>
      </w:r>
      <w:proofErr w:type="gramEnd"/>
    </w:p>
    <w:p w14:paraId="085664C6"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7564BE58"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for your information to be corrected if it is inaccurate or </w:t>
      </w:r>
      <w:proofErr w:type="gramStart"/>
      <w:r>
        <w:rPr>
          <w:rFonts w:ascii="Arial" w:eastAsia="Times New Roman" w:hAnsi="Arial" w:cs="Arial"/>
          <w:color w:val="000000"/>
          <w:lang w:eastAsia="en-GB"/>
        </w:rPr>
        <w:t>incomplete</w:t>
      </w:r>
      <w:proofErr w:type="gramEnd"/>
    </w:p>
    <w:p w14:paraId="34E71B93"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for your information to be deleted or removed where there is no need for us to continue processing </w:t>
      </w:r>
      <w:proofErr w:type="gramStart"/>
      <w:r>
        <w:rPr>
          <w:rFonts w:ascii="Arial" w:eastAsia="Times New Roman" w:hAnsi="Arial" w:cs="Arial"/>
          <w:color w:val="000000"/>
          <w:lang w:eastAsia="en-GB"/>
        </w:rPr>
        <w:t>it</w:t>
      </w:r>
      <w:proofErr w:type="gramEnd"/>
    </w:p>
    <w:p w14:paraId="21199592"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us to restrict the use of your </w:t>
      </w:r>
      <w:proofErr w:type="gramStart"/>
      <w:r>
        <w:rPr>
          <w:rFonts w:ascii="Arial" w:eastAsia="Times New Roman" w:hAnsi="Arial" w:cs="Arial"/>
          <w:color w:val="000000"/>
          <w:lang w:eastAsia="en-GB"/>
        </w:rPr>
        <w:t>information</w:t>
      </w:r>
      <w:proofErr w:type="gramEnd"/>
    </w:p>
    <w:p w14:paraId="6D8BBA3C"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To ask us to copy or transfer your information from one IT system to another in a safe and secure way, without impacting the quality of the </w:t>
      </w:r>
      <w:proofErr w:type="gramStart"/>
      <w:r>
        <w:rPr>
          <w:rFonts w:ascii="Arial" w:eastAsia="Times New Roman" w:hAnsi="Arial" w:cs="Arial"/>
          <w:color w:val="000000"/>
          <w:lang w:eastAsia="en-GB"/>
        </w:rPr>
        <w:t>information</w:t>
      </w:r>
      <w:proofErr w:type="gramEnd"/>
    </w:p>
    <w:p w14:paraId="2474727B"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225894B4" w14:textId="77777777" w:rsidR="00260FF9" w:rsidRDefault="00260FF9" w:rsidP="00260FF9">
      <w:pPr>
        <w:pStyle w:val="ListParagraph"/>
        <w:numPr>
          <w:ilvl w:val="0"/>
          <w:numId w:val="56"/>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To challenge any decisions made without human intervention (automated decision making)</w:t>
      </w:r>
    </w:p>
    <w:p w14:paraId="3B4D83D3" w14:textId="77777777" w:rsidR="00260FF9" w:rsidRDefault="00260FF9" w:rsidP="00260FF9">
      <w:pPr>
        <w:pStyle w:val="ListParagraph"/>
        <w:shd w:val="clear" w:color="auto" w:fill="FFFFFF"/>
        <w:rPr>
          <w:rFonts w:ascii="Arial" w:eastAsia="Times New Roman" w:hAnsi="Arial" w:cs="Arial"/>
          <w:color w:val="000000"/>
          <w:lang w:eastAsia="en-GB"/>
        </w:rPr>
      </w:pPr>
    </w:p>
    <w:p w14:paraId="27C7059A" w14:textId="77777777" w:rsidR="00260FF9" w:rsidRDefault="00260FF9" w:rsidP="00260FF9">
      <w:pPr>
        <w:pStyle w:val="ListParagraph"/>
        <w:shd w:val="clear" w:color="auto" w:fill="FFFFFF"/>
        <w:rPr>
          <w:rFonts w:ascii="Arial" w:eastAsia="Times New Roman" w:hAnsi="Arial" w:cs="Arial"/>
          <w:color w:val="000000"/>
          <w:lang w:eastAsia="en-GB"/>
        </w:rPr>
      </w:pPr>
    </w:p>
    <w:p w14:paraId="192EB785" w14:textId="77777777" w:rsidR="00260FF9" w:rsidRDefault="00260FF9" w:rsidP="00260FF9">
      <w:pPr>
        <w:shd w:val="clear" w:color="auto" w:fill="FFFFFF"/>
        <w:ind w:left="-363"/>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3043233D" w14:textId="77777777" w:rsidR="00260FF9" w:rsidRDefault="00260FF9" w:rsidP="00260FF9">
      <w:pPr>
        <w:shd w:val="clear" w:color="auto" w:fill="FFFFFF"/>
        <w:rPr>
          <w:rFonts w:ascii="Arial" w:eastAsia="Times New Roman" w:hAnsi="Arial" w:cs="Arial"/>
          <w:b/>
          <w:bCs/>
          <w:color w:val="000000"/>
          <w:u w:val="single"/>
          <w:lang w:eastAsia="en-GB"/>
        </w:rPr>
      </w:pPr>
    </w:p>
    <w:p w14:paraId="1AAB9E4C"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44E499DC" w14:textId="77777777" w:rsidR="00260FF9" w:rsidRDefault="00260FF9" w:rsidP="00260FF9">
      <w:pPr>
        <w:shd w:val="clear" w:color="auto" w:fill="FFFFFF"/>
        <w:rPr>
          <w:rFonts w:ascii="Arial" w:eastAsia="Times New Roman" w:hAnsi="Arial" w:cs="Arial"/>
          <w:color w:val="000000"/>
          <w:lang w:eastAsia="en-GB"/>
        </w:rPr>
      </w:pPr>
    </w:p>
    <w:p w14:paraId="10EF550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Process your recruitment application and correspond with you in relation to Practice </w:t>
      </w:r>
      <w:proofErr w:type="gramStart"/>
      <w:r>
        <w:rPr>
          <w:rFonts w:ascii="Arial" w:eastAsia="Times New Roman" w:hAnsi="Arial" w:cs="Arial"/>
          <w:color w:val="000000"/>
          <w:lang w:eastAsia="en-GB"/>
        </w:rPr>
        <w:t>vacancies</w:t>
      </w:r>
      <w:proofErr w:type="gramEnd"/>
    </w:p>
    <w:p w14:paraId="489CD72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43F72AE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7C35555A"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w:t>
      </w:r>
      <w:proofErr w:type="gramStart"/>
      <w:r>
        <w:rPr>
          <w:rFonts w:ascii="Arial" w:eastAsia="Times New Roman" w:hAnsi="Arial" w:cs="Arial"/>
          <w:color w:val="000000"/>
          <w:lang w:eastAsia="en-GB"/>
        </w:rPr>
        <w:t>e.g.</w:t>
      </w:r>
      <w:proofErr w:type="gramEnd"/>
      <w:r>
        <w:rPr>
          <w:rFonts w:ascii="Arial" w:eastAsia="Times New Roman" w:hAnsi="Arial" w:cs="Arial"/>
          <w:color w:val="000000"/>
          <w:lang w:eastAsia="en-GB"/>
        </w:rPr>
        <w:t xml:space="preserve"> promotion, training and development, conduct, attendance, appraisals, management progress, grievances, misconduct investigations, disciplinary actions and complaints)</w:t>
      </w:r>
    </w:p>
    <w:p w14:paraId="25184672"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Administering finance (</w:t>
      </w:r>
      <w:proofErr w:type="gramStart"/>
      <w:r>
        <w:rPr>
          <w:rFonts w:ascii="Arial" w:eastAsia="Times New Roman" w:hAnsi="Arial" w:cs="Arial"/>
          <w:color w:val="000000"/>
          <w:lang w:eastAsia="en-GB"/>
        </w:rPr>
        <w:t>e.g.</w:t>
      </w:r>
      <w:proofErr w:type="gramEnd"/>
      <w:r>
        <w:rPr>
          <w:rFonts w:ascii="Arial" w:eastAsia="Times New Roman" w:hAnsi="Arial" w:cs="Arial"/>
          <w:color w:val="000000"/>
          <w:lang w:eastAsia="en-GB"/>
        </w:rPr>
        <w:t xml:space="preserve"> salary, pension and staff benefits)</w:t>
      </w:r>
    </w:p>
    <w:p w14:paraId="2F535ADB"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2BD15C6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19D38569"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62B1CF61"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Preventing and detecting crime, such as using CCTV and using </w:t>
      </w:r>
      <w:proofErr w:type="gramStart"/>
      <w:r>
        <w:rPr>
          <w:rFonts w:ascii="Arial" w:eastAsia="Times New Roman" w:hAnsi="Arial" w:cs="Arial"/>
          <w:color w:val="000000"/>
          <w:lang w:eastAsia="en-GB"/>
        </w:rPr>
        <w:t>photo’s</w:t>
      </w:r>
      <w:proofErr w:type="gramEnd"/>
      <w:r>
        <w:rPr>
          <w:rFonts w:ascii="Arial" w:eastAsia="Times New Roman" w:hAnsi="Arial" w:cs="Arial"/>
          <w:color w:val="000000"/>
          <w:lang w:eastAsia="en-GB"/>
        </w:rPr>
        <w:t xml:space="preserve"> on ID badges</w:t>
      </w:r>
    </w:p>
    <w:p w14:paraId="5A6DABF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Providing communication about the Practice, </w:t>
      </w:r>
      <w:proofErr w:type="gramStart"/>
      <w:r>
        <w:rPr>
          <w:rFonts w:ascii="Arial" w:eastAsia="Times New Roman" w:hAnsi="Arial" w:cs="Arial"/>
          <w:color w:val="000000"/>
          <w:lang w:eastAsia="en-GB"/>
        </w:rPr>
        <w:t>news</w:t>
      </w:r>
      <w:proofErr w:type="gramEnd"/>
      <w:r>
        <w:rPr>
          <w:rFonts w:ascii="Arial" w:eastAsia="Times New Roman" w:hAnsi="Arial" w:cs="Arial"/>
          <w:color w:val="000000"/>
          <w:lang w:eastAsia="en-GB"/>
        </w:rPr>
        <w:t xml:space="preserve"> and events</w:t>
      </w:r>
    </w:p>
    <w:p w14:paraId="3C6AA92D"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62E8EEA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1D184533"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Compliance with legal obligations such as making external/statutory returns to NHS England, sharing information with </w:t>
      </w:r>
      <w:proofErr w:type="gramStart"/>
      <w:r>
        <w:rPr>
          <w:rFonts w:ascii="Arial" w:eastAsia="Times New Roman" w:hAnsi="Arial" w:cs="Arial"/>
          <w:color w:val="000000"/>
          <w:lang w:eastAsia="en-GB"/>
        </w:rPr>
        <w:t>HMRC</w:t>
      </w:r>
      <w:proofErr w:type="gramEnd"/>
    </w:p>
    <w:p w14:paraId="472388C6"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Carrying out research, </w:t>
      </w:r>
      <w:proofErr w:type="gramStart"/>
      <w:r>
        <w:rPr>
          <w:rFonts w:ascii="Arial" w:eastAsia="Times New Roman" w:hAnsi="Arial" w:cs="Arial"/>
          <w:color w:val="000000"/>
          <w:lang w:eastAsia="en-GB"/>
        </w:rPr>
        <w:t>surveys</w:t>
      </w:r>
      <w:proofErr w:type="gramEnd"/>
      <w:r>
        <w:rPr>
          <w:rFonts w:ascii="Arial" w:eastAsia="Times New Roman" w:hAnsi="Arial" w:cs="Arial"/>
          <w:color w:val="000000"/>
          <w:lang w:eastAsia="en-GB"/>
        </w:rPr>
        <w:t xml:space="preserve"> and statistical analysis (including using third party data processors to carry out the national staff survey)</w:t>
      </w:r>
    </w:p>
    <w:p w14:paraId="3942E634" w14:textId="77777777" w:rsidR="00260FF9" w:rsidRDefault="00260FF9" w:rsidP="00260FF9">
      <w:pPr>
        <w:pStyle w:val="ListParagraph"/>
        <w:numPr>
          <w:ilvl w:val="0"/>
          <w:numId w:val="57"/>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lastRenderedPageBreak/>
        <w:t>Carrying out audits</w:t>
      </w:r>
    </w:p>
    <w:p w14:paraId="56861D4D" w14:textId="77777777" w:rsidR="00260FF9" w:rsidRDefault="00260FF9" w:rsidP="00260FF9">
      <w:pPr>
        <w:shd w:val="clear" w:color="auto" w:fill="FFFFFF"/>
        <w:rPr>
          <w:rFonts w:ascii="Arial" w:eastAsia="Times New Roman" w:hAnsi="Arial" w:cs="Arial"/>
          <w:color w:val="000000"/>
          <w:lang w:eastAsia="en-GB"/>
        </w:rPr>
      </w:pPr>
    </w:p>
    <w:p w14:paraId="721EE697" w14:textId="77777777" w:rsidR="00260FF9" w:rsidRDefault="00260FF9" w:rsidP="00260FF9">
      <w:p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The Practice processes sensitive personal data for </w:t>
      </w:r>
      <w:proofErr w:type="gramStart"/>
      <w:r>
        <w:rPr>
          <w:rFonts w:ascii="Arial" w:eastAsia="Times New Roman" w:hAnsi="Arial" w:cs="Arial"/>
          <w:color w:val="000000"/>
          <w:lang w:eastAsia="en-GB"/>
        </w:rPr>
        <w:t>a number of</w:t>
      </w:r>
      <w:proofErr w:type="gramEnd"/>
      <w:r>
        <w:rPr>
          <w:rFonts w:ascii="Arial" w:eastAsia="Times New Roman" w:hAnsi="Arial" w:cs="Arial"/>
          <w:color w:val="000000"/>
          <w:lang w:eastAsia="en-GB"/>
        </w:rPr>
        <w:t xml:space="preserve"> administrative purposes:</w:t>
      </w:r>
    </w:p>
    <w:p w14:paraId="268123F8" w14:textId="77777777" w:rsidR="00260FF9" w:rsidRDefault="00260FF9" w:rsidP="00260FF9">
      <w:pPr>
        <w:shd w:val="clear" w:color="auto" w:fill="FFFFFF"/>
        <w:rPr>
          <w:rFonts w:ascii="Arial" w:eastAsia="Times New Roman" w:hAnsi="Arial" w:cs="Arial"/>
          <w:color w:val="000000"/>
          <w:lang w:eastAsia="en-GB"/>
        </w:rPr>
      </w:pPr>
    </w:p>
    <w:p w14:paraId="434DB756"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177F3AB5"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 xml:space="preserve">Managing Human Resources processes such as administering sick pay and sick leave, managing absence, administrating Maternity Leave and associated pay </w:t>
      </w:r>
      <w:proofErr w:type="gramStart"/>
      <w:r>
        <w:rPr>
          <w:rFonts w:ascii="Arial" w:eastAsia="Times New Roman" w:hAnsi="Arial" w:cs="Arial"/>
          <w:color w:val="000000"/>
          <w:lang w:eastAsia="en-GB"/>
        </w:rPr>
        <w:t>schemes</w:t>
      </w:r>
      <w:proofErr w:type="gramEnd"/>
    </w:p>
    <w:p w14:paraId="06FBEAC7"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096A908A"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5837B31B"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6BDEFCC1" w14:textId="77777777" w:rsidR="00260FF9" w:rsidRDefault="00260FF9" w:rsidP="00260FF9">
      <w:pPr>
        <w:pStyle w:val="ListParagraph"/>
        <w:numPr>
          <w:ilvl w:val="0"/>
          <w:numId w:val="58"/>
        </w:numPr>
        <w:shd w:val="clear" w:color="auto" w:fill="FFFFFF"/>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6493722B" w14:textId="77777777" w:rsidR="00260FF9" w:rsidRDefault="00260FF9" w:rsidP="00260FF9">
      <w:pPr>
        <w:pStyle w:val="ListParagraph"/>
        <w:shd w:val="clear" w:color="auto" w:fill="FFFFFF"/>
        <w:rPr>
          <w:rFonts w:ascii="Arial" w:eastAsia="Times New Roman" w:hAnsi="Arial" w:cs="Arial"/>
          <w:color w:val="000000"/>
          <w:lang w:eastAsia="en-GB"/>
        </w:rPr>
      </w:pPr>
    </w:p>
    <w:p w14:paraId="078FD7C8" w14:textId="77777777" w:rsidR="00260FF9" w:rsidRDefault="00260FF9" w:rsidP="00260FF9">
      <w:pPr>
        <w:pStyle w:val="ListParagraph"/>
        <w:shd w:val="clear" w:color="auto" w:fill="FFFFFF"/>
        <w:rPr>
          <w:rFonts w:ascii="Arial" w:eastAsia="Times New Roman" w:hAnsi="Arial" w:cs="Arial"/>
          <w:color w:val="000000"/>
          <w:lang w:eastAsia="en-GB"/>
        </w:rPr>
      </w:pPr>
    </w:p>
    <w:p w14:paraId="3455C64F" w14:textId="77777777" w:rsidR="00260FF9" w:rsidRDefault="00260FF9" w:rsidP="00260FF9">
      <w:pPr>
        <w:rPr>
          <w:rFonts w:ascii="Arial" w:eastAsiaTheme="minorHAnsi" w:hAnsi="Arial" w:cs="Arial"/>
          <w:b/>
          <w:bCs/>
          <w:u w:val="single"/>
          <w:lang w:eastAsia="en-US"/>
        </w:rPr>
      </w:pPr>
      <w:r>
        <w:rPr>
          <w:rFonts w:ascii="Arial" w:hAnsi="Arial" w:cs="Arial"/>
          <w:b/>
          <w:bCs/>
          <w:u w:val="single"/>
        </w:rPr>
        <w:t xml:space="preserve">How long are records </w:t>
      </w:r>
      <w:proofErr w:type="gramStart"/>
      <w:r>
        <w:rPr>
          <w:rFonts w:ascii="Arial" w:hAnsi="Arial" w:cs="Arial"/>
          <w:b/>
          <w:bCs/>
          <w:u w:val="single"/>
        </w:rPr>
        <w:t>retained</w:t>
      </w:r>
      <w:proofErr w:type="gramEnd"/>
    </w:p>
    <w:p w14:paraId="59A59672" w14:textId="77777777" w:rsidR="00260FF9" w:rsidRDefault="00260FF9" w:rsidP="00260FF9">
      <w:pPr>
        <w:spacing w:after="150"/>
        <w:rPr>
          <w:rFonts w:ascii="Arial" w:eastAsia="Times New Roman" w:hAnsi="Arial" w:cs="Arial"/>
          <w:color w:val="425563"/>
          <w:lang w:val="en" w:eastAsia="en-GB"/>
        </w:rPr>
      </w:pPr>
      <w:r>
        <w:rPr>
          <w:rFonts w:ascii="Arial" w:eastAsia="Times New Roman" w:hAnsi="Arial" w:cs="Arial"/>
          <w:lang w:val="en" w:eastAsia="en-GB"/>
        </w:rPr>
        <w:t>All records are retained and destroyed in accordance with the NHS Records Management Code of Practice</w:t>
      </w:r>
      <w:r>
        <w:rPr>
          <w:rFonts w:ascii="Arial" w:eastAsia="Times New Roman" w:hAnsi="Arial" w:cs="Arial"/>
          <w:color w:val="425563"/>
          <w:lang w:val="en" w:eastAsia="en-GB"/>
        </w:rPr>
        <w:t xml:space="preserve">. </w:t>
      </w:r>
    </w:p>
    <w:p w14:paraId="408973C6" w14:textId="77777777" w:rsidR="00260FF9" w:rsidRDefault="00260FF9" w:rsidP="00260FF9">
      <w:pPr>
        <w:rPr>
          <w:rFonts w:ascii="Arial" w:eastAsia="Times New Roman" w:hAnsi="Arial" w:cs="Arial"/>
          <w:lang w:val="en" w:eastAsia="en-GB"/>
        </w:rPr>
      </w:pPr>
      <w:r>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742B3D08" w14:textId="77777777" w:rsidR="00260FF9" w:rsidRDefault="00260FF9" w:rsidP="00260FF9">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9D14E66" w14:textId="77777777" w:rsidR="00260FF9" w:rsidRDefault="00260FF9" w:rsidP="00260FF9">
      <w:pPr>
        <w:rPr>
          <w:rFonts w:ascii="Arial" w:eastAsiaTheme="minorHAnsi" w:hAnsi="Arial" w:cs="Arial"/>
          <w:b/>
          <w:bCs/>
          <w:u w:val="single"/>
          <w:lang w:eastAsia="en-US"/>
        </w:rPr>
      </w:pPr>
      <w:r>
        <w:rPr>
          <w:rFonts w:ascii="Arial" w:hAnsi="Arial" w:cs="Arial"/>
          <w:b/>
          <w:bCs/>
          <w:u w:val="single"/>
        </w:rPr>
        <w:t>Freedom of Information</w:t>
      </w:r>
    </w:p>
    <w:p w14:paraId="2DB96783" w14:textId="77777777" w:rsidR="00260FF9" w:rsidRDefault="00260FF9" w:rsidP="00260FF9">
      <w:pPr>
        <w:rPr>
          <w:rFonts w:ascii="Arial" w:hAnsi="Arial" w:cs="Arial"/>
        </w:rPr>
      </w:pPr>
      <w:r>
        <w:rPr>
          <w:rFonts w:ascii="Arial" w:hAnsi="Arial" w:cs="Arial"/>
        </w:rPr>
        <w:t xml:space="preserve">The Freedom of information Act 2000 provides any person with the right to obtain certain information held by the Practice, subject to </w:t>
      </w:r>
      <w:proofErr w:type="gramStart"/>
      <w:r>
        <w:rPr>
          <w:rFonts w:ascii="Arial" w:hAnsi="Arial" w:cs="Arial"/>
        </w:rPr>
        <w:t>a number of</w:t>
      </w:r>
      <w:proofErr w:type="gramEnd"/>
      <w:r>
        <w:rPr>
          <w:rFonts w:ascii="Arial" w:hAnsi="Arial" w:cs="Arial"/>
        </w:rPr>
        <w:t xml:space="preserve"> exemptions. If you would like to request some information from us, please contact </w:t>
      </w:r>
      <w:proofErr w:type="gramStart"/>
      <w:r>
        <w:rPr>
          <w:rFonts w:ascii="Arial" w:hAnsi="Arial" w:cs="Arial"/>
        </w:rPr>
        <w:t>us</w:t>
      </w:r>
      <w:proofErr w:type="gramEnd"/>
    </w:p>
    <w:p w14:paraId="3CC4D8DE" w14:textId="77777777" w:rsidR="00260FF9" w:rsidRDefault="00260FF9" w:rsidP="00260FF9">
      <w:pPr>
        <w:rPr>
          <w:rFonts w:ascii="Arial" w:hAnsi="Arial" w:cs="Arial"/>
        </w:rPr>
      </w:pPr>
      <w:r>
        <w:rPr>
          <w:rFonts w:ascii="Arial" w:hAnsi="Arial" w:cs="Arial"/>
        </w:rPr>
        <w:t xml:space="preserve">Please note: if your request is for </w:t>
      </w:r>
      <w:proofErr w:type="gramStart"/>
      <w:r>
        <w:rPr>
          <w:rFonts w:ascii="Arial" w:hAnsi="Arial" w:cs="Arial"/>
        </w:rPr>
        <w:t>information</w:t>
      </w:r>
      <w:proofErr w:type="gramEnd"/>
      <w:r>
        <w:rPr>
          <w:rFonts w:ascii="Arial" w:hAnsi="Arial" w:cs="Arial"/>
        </w:rPr>
        <w:t xml:space="preserve"> we hold about you (for example, your health record), please instead see above, under "How You Can Access Your Records".</w:t>
      </w:r>
    </w:p>
    <w:p w14:paraId="66C0930A" w14:textId="77777777" w:rsidR="00260FF9" w:rsidRDefault="00260FF9" w:rsidP="00260FF9">
      <w:pPr>
        <w:rPr>
          <w:rFonts w:ascii="Arial" w:hAnsi="Arial" w:cs="Arial"/>
        </w:rPr>
      </w:pPr>
      <w:r>
        <w:rPr>
          <w:rFonts w:ascii="Arial" w:hAnsi="Arial" w:cs="Arial"/>
        </w:rPr>
        <w:t xml:space="preserve">We may amend this privacy notice at any time so please review it frequently. The date at the top of this page will be amended each time this notice is </w:t>
      </w:r>
      <w:proofErr w:type="gramStart"/>
      <w:r>
        <w:rPr>
          <w:rFonts w:ascii="Arial" w:hAnsi="Arial" w:cs="Arial"/>
        </w:rPr>
        <w:t>updated</w:t>
      </w:r>
      <w:proofErr w:type="gramEnd"/>
    </w:p>
    <w:p w14:paraId="6F9D39AE" w14:textId="77777777" w:rsidR="00260FF9" w:rsidRPr="00D15FB7" w:rsidRDefault="00260FF9" w:rsidP="00562891">
      <w:pPr>
        <w:pBdr>
          <w:top w:val="nil"/>
          <w:left w:val="nil"/>
          <w:bottom w:val="nil"/>
          <w:right w:val="nil"/>
          <w:between w:val="nil"/>
        </w:pBdr>
        <w:rPr>
          <w:rFonts w:ascii="Arial" w:eastAsia="Arial" w:hAnsi="Arial" w:cs="Arial"/>
          <w:color w:val="000000"/>
          <w:highlight w:val="yellow"/>
        </w:rPr>
      </w:pP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15EF09B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841F9E" w:rsidRPr="00841F9E">
        <w:rPr>
          <w:rFonts w:ascii="Arial" w:eastAsia="Arial" w:hAnsi="Arial" w:cs="Arial"/>
          <w:color w:val="000000" w:themeColor="text1"/>
        </w:rPr>
        <w:t>B83611.hillsidebridge@nhs.net</w:t>
      </w:r>
      <w:r w:rsidR="00841F9E">
        <w:rPr>
          <w:rFonts w:ascii="Arial" w:eastAsia="Arial" w:hAnsi="Arial" w:cs="Arial"/>
          <w:color w:val="000000" w:themeColor="text1"/>
        </w:rPr>
        <w:t>.</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0">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1BF156E1"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April 2024.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1"/>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4425" w14:textId="77777777" w:rsidR="00D97004" w:rsidRDefault="00D97004" w:rsidP="00910FA4">
      <w:r>
        <w:separator/>
      </w:r>
    </w:p>
  </w:endnote>
  <w:endnote w:type="continuationSeparator" w:id="0">
    <w:p w14:paraId="1EA3F643" w14:textId="77777777" w:rsidR="00D97004" w:rsidRDefault="00D97004" w:rsidP="00910FA4">
      <w:r>
        <w:continuationSeparator/>
      </w:r>
    </w:p>
  </w:endnote>
  <w:endnote w:type="continuationNotice" w:id="1">
    <w:p w14:paraId="7AB6D17D" w14:textId="77777777" w:rsidR="00D97004" w:rsidRDefault="00D97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91C7" w14:textId="77777777" w:rsidR="00D97004" w:rsidRDefault="00D97004" w:rsidP="00910FA4">
      <w:r>
        <w:separator/>
      </w:r>
    </w:p>
  </w:footnote>
  <w:footnote w:type="continuationSeparator" w:id="0">
    <w:p w14:paraId="24F879FF" w14:textId="77777777" w:rsidR="00D97004" w:rsidRDefault="00D97004" w:rsidP="00910FA4">
      <w:r>
        <w:continuationSeparator/>
      </w:r>
    </w:p>
  </w:footnote>
  <w:footnote w:type="continuationNotice" w:id="1">
    <w:p w14:paraId="504FACCD" w14:textId="77777777" w:rsidR="00D97004" w:rsidRDefault="00D9700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9"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50"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53"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57"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8"/>
  </w:num>
  <w:num w:numId="2" w16cid:durableId="2014840301">
    <w:abstractNumId w:val="57"/>
  </w:num>
  <w:num w:numId="3" w16cid:durableId="1293944799">
    <w:abstractNumId w:val="4"/>
  </w:num>
  <w:num w:numId="4" w16cid:durableId="1605574612">
    <w:abstractNumId w:val="14"/>
  </w:num>
  <w:num w:numId="5" w16cid:durableId="1571424244">
    <w:abstractNumId w:val="36"/>
  </w:num>
  <w:num w:numId="6" w16cid:durableId="1309899880">
    <w:abstractNumId w:val="10"/>
  </w:num>
  <w:num w:numId="7" w16cid:durableId="1976372044">
    <w:abstractNumId w:val="37"/>
  </w:num>
  <w:num w:numId="8" w16cid:durableId="292755487">
    <w:abstractNumId w:val="32"/>
  </w:num>
  <w:num w:numId="9" w16cid:durableId="1763063237">
    <w:abstractNumId w:val="23"/>
  </w:num>
  <w:num w:numId="10" w16cid:durableId="1322855900">
    <w:abstractNumId w:val="20"/>
  </w:num>
  <w:num w:numId="11" w16cid:durableId="1386098480">
    <w:abstractNumId w:val="53"/>
  </w:num>
  <w:num w:numId="12" w16cid:durableId="1565606591">
    <w:abstractNumId w:val="34"/>
  </w:num>
  <w:num w:numId="13" w16cid:durableId="2096902277">
    <w:abstractNumId w:val="11"/>
  </w:num>
  <w:num w:numId="14" w16cid:durableId="1996227934">
    <w:abstractNumId w:val="39"/>
  </w:num>
  <w:num w:numId="15" w16cid:durableId="230435302">
    <w:abstractNumId w:val="21"/>
  </w:num>
  <w:num w:numId="16" w16cid:durableId="296497451">
    <w:abstractNumId w:val="42"/>
  </w:num>
  <w:num w:numId="17" w16cid:durableId="1818380463">
    <w:abstractNumId w:val="47"/>
  </w:num>
  <w:num w:numId="18" w16cid:durableId="506166376">
    <w:abstractNumId w:val="30"/>
  </w:num>
  <w:num w:numId="19" w16cid:durableId="2019968031">
    <w:abstractNumId w:val="49"/>
  </w:num>
  <w:num w:numId="20" w16cid:durableId="396318278">
    <w:abstractNumId w:val="35"/>
  </w:num>
  <w:num w:numId="21" w16cid:durableId="2114014173">
    <w:abstractNumId w:val="41"/>
  </w:num>
  <w:num w:numId="22" w16cid:durableId="458693591">
    <w:abstractNumId w:val="51"/>
  </w:num>
  <w:num w:numId="23" w16cid:durableId="998314022">
    <w:abstractNumId w:val="1"/>
  </w:num>
  <w:num w:numId="24" w16cid:durableId="911503862">
    <w:abstractNumId w:val="45"/>
  </w:num>
  <w:num w:numId="25" w16cid:durableId="1281372957">
    <w:abstractNumId w:val="8"/>
  </w:num>
  <w:num w:numId="26" w16cid:durableId="247006875">
    <w:abstractNumId w:val="24"/>
  </w:num>
  <w:num w:numId="27" w16cid:durableId="740324137">
    <w:abstractNumId w:val="22"/>
  </w:num>
  <w:num w:numId="28" w16cid:durableId="949707813">
    <w:abstractNumId w:val="16"/>
  </w:num>
  <w:num w:numId="29" w16cid:durableId="515459466">
    <w:abstractNumId w:val="25"/>
  </w:num>
  <w:num w:numId="30" w16cid:durableId="93326083">
    <w:abstractNumId w:val="13"/>
  </w:num>
  <w:num w:numId="31" w16cid:durableId="589312812">
    <w:abstractNumId w:val="29"/>
  </w:num>
  <w:num w:numId="32" w16cid:durableId="1173765301">
    <w:abstractNumId w:val="56"/>
  </w:num>
  <w:num w:numId="33" w16cid:durableId="142739294">
    <w:abstractNumId w:val="52"/>
  </w:num>
  <w:num w:numId="34" w16cid:durableId="244922278">
    <w:abstractNumId w:val="17"/>
  </w:num>
  <w:num w:numId="35" w16cid:durableId="1346983508">
    <w:abstractNumId w:val="19"/>
  </w:num>
  <w:num w:numId="36" w16cid:durableId="1553616073">
    <w:abstractNumId w:val="54"/>
  </w:num>
  <w:num w:numId="37" w16cid:durableId="1724132977">
    <w:abstractNumId w:val="46"/>
  </w:num>
  <w:num w:numId="38" w16cid:durableId="1660882236">
    <w:abstractNumId w:val="27"/>
  </w:num>
  <w:num w:numId="39" w16cid:durableId="96872765">
    <w:abstractNumId w:val="28"/>
  </w:num>
  <w:num w:numId="40" w16cid:durableId="405343479">
    <w:abstractNumId w:val="6"/>
  </w:num>
  <w:num w:numId="41" w16cid:durableId="241138992">
    <w:abstractNumId w:val="48"/>
  </w:num>
  <w:num w:numId="42" w16cid:durableId="1324120992">
    <w:abstractNumId w:val="50"/>
  </w:num>
  <w:num w:numId="43" w16cid:durableId="355350754">
    <w:abstractNumId w:val="55"/>
  </w:num>
  <w:num w:numId="44" w16cid:durableId="750197170">
    <w:abstractNumId w:val="2"/>
  </w:num>
  <w:num w:numId="45" w16cid:durableId="857086831">
    <w:abstractNumId w:val="5"/>
  </w:num>
  <w:num w:numId="46" w16cid:durableId="1543518968">
    <w:abstractNumId w:val="0"/>
  </w:num>
  <w:num w:numId="47" w16cid:durableId="649135165">
    <w:abstractNumId w:val="31"/>
  </w:num>
  <w:num w:numId="48" w16cid:durableId="260914115">
    <w:abstractNumId w:val="12"/>
  </w:num>
  <w:num w:numId="49" w16cid:durableId="478690889">
    <w:abstractNumId w:val="7"/>
  </w:num>
  <w:num w:numId="50" w16cid:durableId="773867798">
    <w:abstractNumId w:val="3"/>
  </w:num>
  <w:num w:numId="51" w16cid:durableId="1937206110">
    <w:abstractNumId w:val="43"/>
  </w:num>
  <w:num w:numId="52" w16cid:durableId="892739544">
    <w:abstractNumId w:val="38"/>
  </w:num>
  <w:num w:numId="53" w16cid:durableId="1221282995">
    <w:abstractNumId w:val="44"/>
  </w:num>
  <w:num w:numId="54" w16cid:durableId="693725208">
    <w:abstractNumId w:val="26"/>
  </w:num>
  <w:num w:numId="55" w16cid:durableId="957681717">
    <w:abstractNumId w:val="15"/>
  </w:num>
  <w:num w:numId="56" w16cid:durableId="1755737221">
    <w:abstractNumId w:val="33"/>
  </w:num>
  <w:num w:numId="57" w16cid:durableId="2122991819">
    <w:abstractNumId w:val="40"/>
  </w:num>
  <w:num w:numId="58" w16cid:durableId="1415130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0696A"/>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FF9"/>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2B16"/>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363C"/>
    <w:rsid w:val="00645217"/>
    <w:rsid w:val="00645CF9"/>
    <w:rsid w:val="00646021"/>
    <w:rsid w:val="006522A3"/>
    <w:rsid w:val="00652982"/>
    <w:rsid w:val="006549E1"/>
    <w:rsid w:val="00654BD3"/>
    <w:rsid w:val="00662AE4"/>
    <w:rsid w:val="0067356C"/>
    <w:rsid w:val="00674CF5"/>
    <w:rsid w:val="00677BF5"/>
    <w:rsid w:val="00682A49"/>
    <w:rsid w:val="0068567F"/>
    <w:rsid w:val="00685C8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1F9E"/>
    <w:rsid w:val="00842A42"/>
    <w:rsid w:val="00844FE7"/>
    <w:rsid w:val="00850229"/>
    <w:rsid w:val="0085729D"/>
    <w:rsid w:val="00857B9A"/>
    <w:rsid w:val="00867463"/>
    <w:rsid w:val="00873691"/>
    <w:rsid w:val="00876C3C"/>
    <w:rsid w:val="00884E51"/>
    <w:rsid w:val="00884F8E"/>
    <w:rsid w:val="00885B77"/>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004"/>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17AE2"/>
    <w:rsid w:val="00E255A1"/>
    <w:rsid w:val="00E25EC3"/>
    <w:rsid w:val="00E40FEE"/>
    <w:rsid w:val="00E46C04"/>
    <w:rsid w:val="00E47F23"/>
    <w:rsid w:val="00E50ECA"/>
    <w:rsid w:val="00E717F1"/>
    <w:rsid w:val="00E73064"/>
    <w:rsid w:val="00E73D4C"/>
    <w:rsid w:val="00E7589A"/>
    <w:rsid w:val="00E75C24"/>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260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aljeet.sharry-khan@bradford.nhs.uk"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transform.england.nhs.uk/information-governance/guidance/records-management-code/records-management-code-of-practice/" TargetMode="External"/><Relationship Id="rId21" Type="http://schemas.openxmlformats.org/officeDocument/2006/relationships/hyperlink" Target="https://digital.nhs.uk/" TargetMode="External"/><Relationship Id="rId34" Type="http://schemas.openxmlformats.org/officeDocument/2006/relationships/hyperlink" Target="https://transform.england.nhs.uk/information-governance/the-laws-that-health-and-care-organisations-rely-on-when-using-your-information/" TargetMode="External"/><Relationship Id="rId42" Type="http://schemas.openxmlformats.org/officeDocument/2006/relationships/hyperlink" Target="https://ico.org.uk/your-data-matters/your-right-to-get-your-data-corrected/" TargetMode="External"/><Relationship Id="rId47" Type="http://schemas.openxmlformats.org/officeDocument/2006/relationships/hyperlink" Target="https://ico.org.uk/your-data-matters/your-right-to-data-portability/" TargetMode="External"/><Relationship Id="rId50" Type="http://schemas.openxmlformats.org/officeDocument/2006/relationships/hyperlink" Target="https://www.ico.org.uk/" TargetMode="External"/><Relationship Id="rId55"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data-and-information/clinical-audits-and-registries/national-diabetes-audit" TargetMode="External"/><Relationship Id="rId37" Type="http://schemas.openxmlformats.org/officeDocument/2006/relationships/hyperlink" Target="https://digital.nhs.uk/services/gp-systems-of-choice" TargetMode="External"/><Relationship Id="rId40" Type="http://schemas.openxmlformats.org/officeDocument/2006/relationships/hyperlink" Target="https://ico.org.uk/your-data-matters/your-right-to-be-informed-if-your-personal-data-is-being-used/" TargetMode="External"/><Relationship Id="rId45" Type="http://schemas.openxmlformats.org/officeDocument/2006/relationships/hyperlink" Target="https://ico.org.uk/your-data-matters/the-right-to-object-to-the-use-of-your-data/"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bradford.gov.uk/" TargetMode="External"/><Relationship Id="rId31" Type="http://schemas.openxmlformats.org/officeDocument/2006/relationships/hyperlink" Target="https://www.hra.nhs.uk/approvals-amendments/what-approvals-do-i-need/confidentiality-advisory-group/" TargetMode="External"/><Relationship Id="rId44" Type="http://schemas.openxmlformats.org/officeDocument/2006/relationships/hyperlink" Target="https://ico.org.uk/your-data-matters/your-right-to-limit-how-organisations-use-your-dat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digital.nhs.uk/services/summary-care-records-scr/summary-care-records-scr-information-for-patients" TargetMode="External"/><Relationship Id="rId30" Type="http://schemas.openxmlformats.org/officeDocument/2006/relationships/hyperlink" Target="https://digital.nhs.uk/services/summary-care-records-scr/scr-patient-consent-preference-form" TargetMode="External"/><Relationship Id="rId35" Type="http://schemas.openxmlformats.org/officeDocument/2006/relationships/hyperlink" Target="https://transform.england.nhs.uk/information-governance/the-laws-that-health-and-care-organisations-rely-on-when-using-your-information/" TargetMode="External"/><Relationship Id="rId43" Type="http://schemas.openxmlformats.org/officeDocument/2006/relationships/hyperlink" Target="https://ico.org.uk/your-data-matters/your-right-to-get-your-data-deleted/" TargetMode="External"/><Relationship Id="rId48" Type="http://schemas.openxmlformats.org/officeDocument/2006/relationships/hyperlink" Target="http://www.nhs.uk/your-nhs-data-matters" TargetMode="External"/><Relationship Id="rId56"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ico.org.uk/"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ico.org.uk/for-organisations/guide-to-the-general-data-protection-regulation-gdpr/international-transfers/" TargetMode="External"/><Relationship Id="rId38" Type="http://schemas.openxmlformats.org/officeDocument/2006/relationships/hyperlink" Target="https://www.dsptoolkit.nhs.uk/" TargetMode="External"/><Relationship Id="rId46" Type="http://schemas.openxmlformats.org/officeDocument/2006/relationships/hyperlink" Target="https://ico.org.uk/your-data-matters/your-rights-relating-to-decisions-being-made-about-you-without-human-involvement/" TargetMode="External"/><Relationship Id="rId20" Type="http://schemas.openxmlformats.org/officeDocument/2006/relationships/hyperlink" Target="https://www.westyorkshire.icb.nhs.uk/" TargetMode="External"/><Relationship Id="rId41" Type="http://schemas.openxmlformats.org/officeDocument/2006/relationships/hyperlink" Target="https://ico.org.uk/your-data-matters/your-right-of-acces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digital.nhs.uk/services/summary-care-records-scr/additional-information-in-scr" TargetMode="External"/><Relationship Id="rId36" Type="http://schemas.openxmlformats.org/officeDocument/2006/relationships/hyperlink" Target="https://www.hra.nhs.uk/about-us/committees-and-services/confidentiality-advisory-group/" TargetMode="External"/><Relationship Id="rId49" Type="http://schemas.openxmlformats.org/officeDocument/2006/relationships/hyperlink" Target="https://digital.nhs.uk/coronavirus/coronavirus-covid-19-response-information-governance-hub/the-nhs-england-opensafely-covid-19-service-privacy-notice"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0F4779"/>
    <w:rsid w:val="001776A6"/>
    <w:rsid w:val="001927EB"/>
    <w:rsid w:val="001B3827"/>
    <w:rsid w:val="002057B8"/>
    <w:rsid w:val="00225222"/>
    <w:rsid w:val="00270601"/>
    <w:rsid w:val="002B25E8"/>
    <w:rsid w:val="00475BD6"/>
    <w:rsid w:val="00531E4E"/>
    <w:rsid w:val="00557E5B"/>
    <w:rsid w:val="005E543F"/>
    <w:rsid w:val="006B343F"/>
    <w:rsid w:val="006B3EFD"/>
    <w:rsid w:val="00745B7B"/>
    <w:rsid w:val="00745D40"/>
    <w:rsid w:val="008E6952"/>
    <w:rsid w:val="009A6841"/>
    <w:rsid w:val="009C5B4A"/>
    <w:rsid w:val="00A4375F"/>
    <w:rsid w:val="00A75977"/>
    <w:rsid w:val="00AC5371"/>
    <w:rsid w:val="00B23D82"/>
    <w:rsid w:val="00B37182"/>
    <w:rsid w:val="00B62715"/>
    <w:rsid w:val="00C013A1"/>
    <w:rsid w:val="00C916EB"/>
    <w:rsid w:val="00CB45AC"/>
    <w:rsid w:val="00CE2AB5"/>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6221</Words>
  <Characters>35464</Characters>
  <Application>Microsoft Office Word</Application>
  <DocSecurity>4</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Shaid Mohammed</cp:lastModifiedBy>
  <cp:revision>2</cp:revision>
  <dcterms:created xsi:type="dcterms:W3CDTF">2024-06-10T13:56:00Z</dcterms:created>
  <dcterms:modified xsi:type="dcterms:W3CDTF">2024-06-10T13:56:00Z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